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B3150F" w14:textId="77777777" w:rsidR="006642F9" w:rsidRPr="00B35488" w:rsidRDefault="004D5E2E" w:rsidP="00B35488">
      <w:pPr>
        <w:jc w:val="center"/>
        <w:rPr>
          <w:b/>
        </w:rPr>
      </w:pPr>
      <w:r w:rsidRPr="00B35488">
        <w:rPr>
          <w:b/>
        </w:rPr>
        <w:t>THE CHURCHES AND THE CHALLENGES OF RECONCILIATION</w:t>
      </w:r>
    </w:p>
    <w:p w14:paraId="3F3BACCD" w14:textId="77777777" w:rsidR="00054D2B" w:rsidRDefault="00054D2B" w:rsidP="00196577">
      <w:pPr>
        <w:jc w:val="center"/>
        <w:rPr>
          <w:b/>
        </w:rPr>
      </w:pPr>
      <w:r>
        <w:rPr>
          <w:b/>
        </w:rPr>
        <w:t>BREAKING THE BONDAGE TO THE PAST AND CREATING FRESH HOPE FOR THE FUTURE</w:t>
      </w:r>
    </w:p>
    <w:p w14:paraId="6F6111D5" w14:textId="77777777" w:rsidR="004D5E2E" w:rsidRDefault="004D5E2E" w:rsidP="00196577">
      <w:pPr>
        <w:jc w:val="center"/>
        <w:rPr>
          <w:b/>
        </w:rPr>
      </w:pPr>
    </w:p>
    <w:p w14:paraId="79F5FEA7" w14:textId="77777777" w:rsidR="004D5E2E" w:rsidRDefault="004D5E2E" w:rsidP="00196577">
      <w:pPr>
        <w:jc w:val="center"/>
        <w:rPr>
          <w:b/>
        </w:rPr>
      </w:pPr>
      <w:r>
        <w:rPr>
          <w:b/>
        </w:rPr>
        <w:t xml:space="preserve">By </w:t>
      </w:r>
    </w:p>
    <w:p w14:paraId="6D374A9F" w14:textId="77777777" w:rsidR="004D5E2E" w:rsidRDefault="004D5E2E" w:rsidP="00196577">
      <w:pPr>
        <w:jc w:val="center"/>
        <w:rPr>
          <w:b/>
        </w:rPr>
      </w:pPr>
      <w:r>
        <w:rPr>
          <w:b/>
        </w:rPr>
        <w:t>Dr. Fergus O’Ferrall</w:t>
      </w:r>
    </w:p>
    <w:p w14:paraId="7D369CA3" w14:textId="77777777" w:rsidR="005D7558" w:rsidRPr="00B80EB2" w:rsidRDefault="005D7558" w:rsidP="00B80EB2">
      <w:pPr>
        <w:jc w:val="center"/>
        <w:rPr>
          <w:b/>
        </w:rPr>
      </w:pPr>
    </w:p>
    <w:p w14:paraId="33240231" w14:textId="77777777" w:rsidR="00FC6691" w:rsidRDefault="00FC6691" w:rsidP="005D7558">
      <w:pPr>
        <w:jc w:val="both"/>
        <w:rPr>
          <w:i/>
        </w:rPr>
      </w:pPr>
      <w:r>
        <w:rPr>
          <w:i/>
        </w:rPr>
        <w:t>“Bear in mind these dead:</w:t>
      </w:r>
    </w:p>
    <w:p w14:paraId="0774D7B6" w14:textId="77777777" w:rsidR="00FC6691" w:rsidRDefault="00FC6691" w:rsidP="005D7558">
      <w:pPr>
        <w:jc w:val="both"/>
        <w:rPr>
          <w:i/>
        </w:rPr>
      </w:pPr>
      <w:r>
        <w:rPr>
          <w:i/>
        </w:rPr>
        <w:t xml:space="preserve">  I can find no plainer words.</w:t>
      </w:r>
    </w:p>
    <w:p w14:paraId="288426A7" w14:textId="77777777" w:rsidR="00FC6691" w:rsidRDefault="00FC6691" w:rsidP="005D7558">
      <w:pPr>
        <w:jc w:val="both"/>
        <w:rPr>
          <w:i/>
        </w:rPr>
      </w:pPr>
      <w:r>
        <w:rPr>
          <w:i/>
        </w:rPr>
        <w:t>….</w:t>
      </w:r>
    </w:p>
    <w:p w14:paraId="70CB9DB8" w14:textId="77777777" w:rsidR="00FC6691" w:rsidRDefault="00FC6691" w:rsidP="005D7558">
      <w:pPr>
        <w:jc w:val="both"/>
        <w:rPr>
          <w:i/>
        </w:rPr>
      </w:pPr>
      <w:r>
        <w:rPr>
          <w:i/>
        </w:rPr>
        <w:t>The careful words of my injunction</w:t>
      </w:r>
    </w:p>
    <w:p w14:paraId="4E6E9FDE" w14:textId="77777777" w:rsidR="00FC6691" w:rsidRDefault="00FC6691" w:rsidP="005D7558">
      <w:pPr>
        <w:jc w:val="both"/>
        <w:rPr>
          <w:i/>
        </w:rPr>
      </w:pPr>
      <w:r>
        <w:rPr>
          <w:i/>
        </w:rPr>
        <w:t>are unrhetorical, as neutral</w:t>
      </w:r>
    </w:p>
    <w:p w14:paraId="04F7E397" w14:textId="77777777" w:rsidR="00FC6691" w:rsidRDefault="00FC6691" w:rsidP="005D7558">
      <w:pPr>
        <w:jc w:val="both"/>
        <w:rPr>
          <w:i/>
        </w:rPr>
      </w:pPr>
      <w:r>
        <w:rPr>
          <w:i/>
        </w:rPr>
        <w:t>and unaligned as any I know:</w:t>
      </w:r>
    </w:p>
    <w:p w14:paraId="34E2C676" w14:textId="77777777" w:rsidR="00FC6691" w:rsidRDefault="00FC6691" w:rsidP="005D7558">
      <w:pPr>
        <w:jc w:val="both"/>
        <w:rPr>
          <w:i/>
        </w:rPr>
      </w:pPr>
      <w:r>
        <w:rPr>
          <w:i/>
        </w:rPr>
        <w:t>they propose no more than thoughtful response;</w:t>
      </w:r>
    </w:p>
    <w:p w14:paraId="7AE475F4" w14:textId="77777777" w:rsidR="00FC6691" w:rsidRDefault="00FC6691" w:rsidP="005D7558">
      <w:pPr>
        <w:jc w:val="both"/>
        <w:rPr>
          <w:i/>
        </w:rPr>
      </w:pPr>
      <w:r>
        <w:rPr>
          <w:i/>
        </w:rPr>
        <w:t>….”</w:t>
      </w:r>
    </w:p>
    <w:p w14:paraId="298E10B8" w14:textId="77777777" w:rsidR="00FC6691" w:rsidRPr="00A20223" w:rsidRDefault="00FC6691" w:rsidP="005D7558">
      <w:pPr>
        <w:jc w:val="both"/>
      </w:pPr>
      <w:r>
        <w:t>(John Hewitt, ‘</w:t>
      </w:r>
      <w:r w:rsidR="00230B3F">
        <w:t>Neither an e</w:t>
      </w:r>
      <w:r>
        <w:t>legy</w:t>
      </w:r>
      <w:r w:rsidR="00230B3F">
        <w:t xml:space="preserve"> nor a m</w:t>
      </w:r>
      <w:r>
        <w:t>anifesto’</w:t>
      </w:r>
      <w:r w:rsidR="00F04FE9">
        <w:t>, 1972</w:t>
      </w:r>
      <w:r w:rsidR="00A20223">
        <w:rPr>
          <w:rStyle w:val="EndnoteReference"/>
        </w:rPr>
        <w:endnoteReference w:id="1"/>
      </w:r>
      <w:r w:rsidR="00A20223">
        <w:t>)</w:t>
      </w:r>
    </w:p>
    <w:p w14:paraId="4A243F15" w14:textId="77777777" w:rsidR="00AC4FAB" w:rsidRPr="00FC6691" w:rsidRDefault="00AC4FAB" w:rsidP="005D7558">
      <w:pPr>
        <w:jc w:val="both"/>
      </w:pPr>
    </w:p>
    <w:p w14:paraId="6B94D31B" w14:textId="77777777" w:rsidR="00FC6691" w:rsidRPr="00FC6691" w:rsidRDefault="00FC6691" w:rsidP="005D7558">
      <w:pPr>
        <w:jc w:val="both"/>
      </w:pPr>
    </w:p>
    <w:p w14:paraId="4773A1C7" w14:textId="77777777" w:rsidR="00FC6691" w:rsidRPr="00FC6691" w:rsidRDefault="00FC6691" w:rsidP="005D7558">
      <w:pPr>
        <w:jc w:val="both"/>
        <w:rPr>
          <w:i/>
        </w:rPr>
      </w:pPr>
    </w:p>
    <w:p w14:paraId="3A122995" w14:textId="77777777" w:rsidR="00E9690C" w:rsidRDefault="00E9690C" w:rsidP="003E0799">
      <w:pPr>
        <w:jc w:val="both"/>
      </w:pPr>
    </w:p>
    <w:p w14:paraId="65D20E3F" w14:textId="77777777" w:rsidR="003E0799" w:rsidRDefault="003E0799" w:rsidP="003E0799">
      <w:pPr>
        <w:jc w:val="both"/>
        <w:rPr>
          <w:b/>
        </w:rPr>
      </w:pPr>
      <w:r>
        <w:rPr>
          <w:b/>
        </w:rPr>
        <w:t>Introduction</w:t>
      </w:r>
      <w:r w:rsidR="00656F16">
        <w:rPr>
          <w:b/>
        </w:rPr>
        <w:t>: the current situation</w:t>
      </w:r>
    </w:p>
    <w:p w14:paraId="46796DEA" w14:textId="77777777" w:rsidR="00E75892" w:rsidRPr="00EB1F7C" w:rsidRDefault="00E75892" w:rsidP="003E0799">
      <w:pPr>
        <w:jc w:val="both"/>
      </w:pPr>
    </w:p>
    <w:p w14:paraId="3B7A7A7B" w14:textId="77777777" w:rsidR="008E4DD0" w:rsidRDefault="007664B0" w:rsidP="003E0799">
      <w:pPr>
        <w:jc w:val="both"/>
      </w:pPr>
      <w:r>
        <w:t xml:space="preserve">The </w:t>
      </w:r>
      <w:r w:rsidR="008E4DD0">
        <w:t xml:space="preserve">continuing </w:t>
      </w:r>
      <w:r>
        <w:t>grave and unresolved situation on the island of Ireland calls all who acknowledge Jesus Christ as Lord and Saviour to a costly ministry of reconciliation. (2 Cor.5:18). Twenty years after the Belfas</w:t>
      </w:r>
      <w:r w:rsidR="00656F16">
        <w:t>t Agreement, reached on Good Friday, 10 April 1998,</w:t>
      </w:r>
      <w:r>
        <w:t xml:space="preserve"> there remains</w:t>
      </w:r>
      <w:r w:rsidR="00C770DA">
        <w:t xml:space="preserve"> a clear</w:t>
      </w:r>
      <w:r>
        <w:t xml:space="preserve"> sectarian division</w:t>
      </w:r>
      <w:r w:rsidR="00656F16">
        <w:t xml:space="preserve"> in Northern Ireland</w:t>
      </w:r>
      <w:r w:rsidR="00A05E00">
        <w:t>- with largely Catholics on one side and largely Protestants on the other- this division</w:t>
      </w:r>
      <w:r w:rsidR="00C770DA">
        <w:t xml:space="preserve"> is</w:t>
      </w:r>
      <w:r>
        <w:t xml:space="preserve"> reflected in voting patterns for the both Sinn Fein and t</w:t>
      </w:r>
      <w:r w:rsidR="008E4DD0">
        <w:t>he Democratic Unionist Party as well as</w:t>
      </w:r>
      <w:r w:rsidR="00656F16">
        <w:t xml:space="preserve"> for</w:t>
      </w:r>
      <w:r>
        <w:t xml:space="preserve"> </w:t>
      </w:r>
      <w:r w:rsidR="00A05E00">
        <w:t>some other political parties. T</w:t>
      </w:r>
      <w:r>
        <w:t>he result is stalemate in the governance o</w:t>
      </w:r>
      <w:r w:rsidR="00A05E00">
        <w:t>f Northern Ireland; this continues to alienate</w:t>
      </w:r>
      <w:r w:rsidR="008E4DD0">
        <w:t xml:space="preserve"> many people from politics and</w:t>
      </w:r>
      <w:r w:rsidR="00A05E00">
        <w:t xml:space="preserve"> to increase</w:t>
      </w:r>
      <w:r>
        <w:t xml:space="preserve"> acrimony </w:t>
      </w:r>
      <w:r w:rsidR="00FD2F6E">
        <w:t>in public life. A further consequence</w:t>
      </w:r>
      <w:r w:rsidR="00656F16">
        <w:t xml:space="preserve"> i</w:t>
      </w:r>
      <w:r w:rsidR="00C770DA">
        <w:t>s a lack of democratic decision-making across a whole range of matters vital to the well-being of the people living in Northern Ireland. The Brexit process</w:t>
      </w:r>
      <w:r w:rsidR="00656F16">
        <w:t xml:space="preserve"> now underway,</w:t>
      </w:r>
      <w:r w:rsidR="00C770DA">
        <w:t xml:space="preserve"> resulting from the 2016 Referendum in the United Kingdom</w:t>
      </w:r>
      <w:r w:rsidR="00656F16">
        <w:t>,</w:t>
      </w:r>
      <w:r w:rsidR="00C770DA">
        <w:t xml:space="preserve"> has compounded an already very difficult and fraught context in Ireland in respect of the principles, values and hopes embodied in the Belfast Agreement of 1998 and further elaborated in the 2006 St. Andrews Agreement and in the 2014 Stormont House Agreement.</w:t>
      </w:r>
    </w:p>
    <w:p w14:paraId="64B99DAB" w14:textId="77777777" w:rsidR="00656F16" w:rsidRDefault="00656F16" w:rsidP="003E0799">
      <w:pPr>
        <w:jc w:val="both"/>
      </w:pPr>
      <w:r>
        <w:t xml:space="preserve"> Brexit, a unilateral decision by the United Kingdom, presents a very serious threat to the economic life of both Northern Ireland and the Republic of Ireland. The British-Irish Agreement that is based </w:t>
      </w:r>
      <w:r>
        <w:lastRenderedPageBreak/>
        <w:t>upon the Belfast Agreement, and</w:t>
      </w:r>
      <w:r w:rsidR="008E4DD0">
        <w:t xml:space="preserve"> which</w:t>
      </w:r>
      <w:r>
        <w:t xml:space="preserve"> is an internationally recognised treaty, was made by ‘partners in the European Union’</w:t>
      </w:r>
      <w:r w:rsidR="008E4DD0">
        <w:t>: this partnership</w:t>
      </w:r>
      <w:r w:rsidR="001446AA">
        <w:t xml:space="preserve"> facilitated and supported the historic Belfast Agreement as endorsed by referenda in Northern Ireland and in the Republic of Irel</w:t>
      </w:r>
      <w:r w:rsidR="00A20223">
        <w:t>and.</w:t>
      </w:r>
      <w:r w:rsidR="008E4DD0">
        <w:t xml:space="preserve"> It has the potential to do a</w:t>
      </w:r>
      <w:r w:rsidR="00F96D2A">
        <w:t xml:space="preserve"> great deal </w:t>
      </w:r>
      <w:r w:rsidR="008E4DD0">
        <w:t>of further damage and harm to</w:t>
      </w:r>
      <w:r w:rsidR="00FD2F6E">
        <w:t xml:space="preserve"> all </w:t>
      </w:r>
      <w:r w:rsidR="008E4DD0">
        <w:t>the people on this island.</w:t>
      </w:r>
    </w:p>
    <w:p w14:paraId="3FE292EC" w14:textId="77777777" w:rsidR="001446AA" w:rsidRDefault="00E41B1A" w:rsidP="003E0799">
      <w:pPr>
        <w:jc w:val="both"/>
      </w:pPr>
      <w:r>
        <w:t xml:space="preserve"> The legacy of the </w:t>
      </w:r>
      <w:r w:rsidR="002B470D">
        <w:t>decades of violence from 1968 to 1998</w:t>
      </w:r>
      <w:r w:rsidR="008036E8">
        <w:t>, and indeed later,</w:t>
      </w:r>
      <w:r w:rsidR="002B470D">
        <w:t xml:space="preserve"> remains unaddressed: a population of about 1.7 million people has an estimated 30 per cent</w:t>
      </w:r>
      <w:r w:rsidR="001446AA">
        <w:t xml:space="preserve"> of people living in Northern Ireland</w:t>
      </w:r>
      <w:r w:rsidR="008036E8">
        <w:t xml:space="preserve"> who</w:t>
      </w:r>
      <w:r w:rsidR="001446AA">
        <w:t xml:space="preserve"> were</w:t>
      </w:r>
      <w:r w:rsidR="002B470D">
        <w:t xml:space="preserve"> directly affected -3720 people </w:t>
      </w:r>
      <w:r w:rsidR="001446AA">
        <w:t xml:space="preserve">were </w:t>
      </w:r>
      <w:r w:rsidR="002B470D">
        <w:t>killed between 1969 and 2006 and about 500,000 people bereaved, injured or</w:t>
      </w:r>
      <w:r w:rsidR="008036E8">
        <w:t xml:space="preserve"> who incurred </w:t>
      </w:r>
      <w:r w:rsidR="002B470D">
        <w:t>suffering. The extent of the pain, trauma, anger, and victimhood which lies barely under the surface</w:t>
      </w:r>
      <w:r w:rsidR="008036E8">
        <w:t xml:space="preserve"> of everyday life</w:t>
      </w:r>
      <w:r w:rsidR="002B470D">
        <w:t xml:space="preserve"> in Northern I</w:t>
      </w:r>
      <w:r w:rsidR="001446AA">
        <w:t>reland must be acknowledged</w:t>
      </w:r>
      <w:r w:rsidR="008E4DD0">
        <w:t>: dealing with th</w:t>
      </w:r>
      <w:r w:rsidR="00FD2F6E">
        <w:t>is legacy remains a core</w:t>
      </w:r>
      <w:r w:rsidR="008E4DD0">
        <w:t xml:space="preserve"> concern for those who desire a better future for</w:t>
      </w:r>
      <w:r w:rsidR="00FD2F6E">
        <w:t xml:space="preserve"> all people in Northern Ireland. T</w:t>
      </w:r>
      <w:r w:rsidR="008E4DD0">
        <w:t xml:space="preserve">he </w:t>
      </w:r>
      <w:r w:rsidR="00F96D2A">
        <w:t>hurt and trauma continues to require great pastoral concern from</w:t>
      </w:r>
      <w:r w:rsidR="001446AA">
        <w:t xml:space="preserve"> the Churches.</w:t>
      </w:r>
      <w:r w:rsidR="00A20223">
        <w:t xml:space="preserve"> T</w:t>
      </w:r>
      <w:r w:rsidR="00FD2F6E">
        <w:t>here is</w:t>
      </w:r>
      <w:r w:rsidR="00A20223">
        <w:t xml:space="preserve"> yet</w:t>
      </w:r>
      <w:r w:rsidR="008036E8">
        <w:t xml:space="preserve"> another consultation</w:t>
      </w:r>
      <w:r w:rsidR="00FD2F6E">
        <w:t xml:space="preserve"> underway</w:t>
      </w:r>
      <w:r w:rsidR="008036E8">
        <w:t xml:space="preserve"> initiated by the Northern Ireland Office on possible structures to deal more effectively with the legacy issues of </w:t>
      </w:r>
      <w:r w:rsidR="00FD2F6E">
        <w:t>the conflic</w:t>
      </w:r>
      <w:r w:rsidR="00A20223">
        <w:t>t</w:t>
      </w:r>
      <w:r w:rsidR="008036E8">
        <w:t xml:space="preserve"> and we await decisions in respect of this initiative.</w:t>
      </w:r>
    </w:p>
    <w:p w14:paraId="722B2D7D" w14:textId="77777777" w:rsidR="00851C87" w:rsidRDefault="00851C87" w:rsidP="003E0799">
      <w:pPr>
        <w:jc w:val="both"/>
        <w:rPr>
          <w:b/>
        </w:rPr>
      </w:pPr>
      <w:r>
        <w:rPr>
          <w:b/>
        </w:rPr>
        <w:t>The Churches are part of the problem</w:t>
      </w:r>
      <w:r w:rsidR="00CD1EEE">
        <w:rPr>
          <w:b/>
        </w:rPr>
        <w:t xml:space="preserve"> in breaking the bondage to the past!</w:t>
      </w:r>
    </w:p>
    <w:p w14:paraId="7D7D18BB" w14:textId="77777777" w:rsidR="00851C87" w:rsidRDefault="00851C87" w:rsidP="003E0799">
      <w:pPr>
        <w:jc w:val="both"/>
      </w:pPr>
      <w:r>
        <w:t>The history of Irish Christianity</w:t>
      </w:r>
      <w:r w:rsidR="00CD1EEE">
        <w:t>,</w:t>
      </w:r>
      <w:r>
        <w:t xml:space="preserve"> in all of its denominational expressions</w:t>
      </w:r>
      <w:r w:rsidR="00CD1EEE">
        <w:t xml:space="preserve">, </w:t>
      </w:r>
      <w:r w:rsidR="008036E8">
        <w:t xml:space="preserve">has resulted in a </w:t>
      </w:r>
      <w:r>
        <w:t>deeply embedded sectarianism</w:t>
      </w:r>
      <w:r w:rsidR="008036E8">
        <w:t>- one</w:t>
      </w:r>
      <w:r>
        <w:t xml:space="preserve"> which has greatly contributed to the formation of our politica</w:t>
      </w:r>
      <w:r w:rsidR="006B3B7F">
        <w:t xml:space="preserve">l identities. So as </w:t>
      </w:r>
      <w:r w:rsidR="008036E8">
        <w:t xml:space="preserve">we </w:t>
      </w:r>
      <w:r>
        <w:t xml:space="preserve">explore reconciliation in Ireland we must address how the Churches have fostered sectarian attitudes </w:t>
      </w:r>
      <w:r w:rsidR="00A20223">
        <w:t>since the Reformation</w:t>
      </w:r>
      <w:r w:rsidR="000D42E5">
        <w:t>. Sectarianism has been given a working definition as “a complex of attitudes, beliefs, behaviours and structures in which religion is a significant component and which (i) directly, or indirectly, infringes the rights of individuals or groups and/or (ii) influences or causes situations of destructive conflict.”</w:t>
      </w:r>
      <w:r w:rsidR="00A20223">
        <w:rPr>
          <w:rStyle w:val="EndnoteReference"/>
        </w:rPr>
        <w:endnoteReference w:id="2"/>
      </w:r>
    </w:p>
    <w:p w14:paraId="432AB5BE" w14:textId="77777777" w:rsidR="000D42E5" w:rsidRDefault="000D42E5" w:rsidP="003E0799">
      <w:pPr>
        <w:jc w:val="both"/>
      </w:pPr>
      <w:r>
        <w:t>It is important to note th</w:t>
      </w:r>
      <w:r w:rsidR="00CD1EEE">
        <w:t xml:space="preserve">at the Irish Churches are not </w:t>
      </w:r>
      <w:r>
        <w:t>exception</w:t>
      </w:r>
      <w:r w:rsidR="00CD1EEE">
        <w:t>al</w:t>
      </w:r>
      <w:r>
        <w:t xml:space="preserve"> in a world context in being associated with violence, extremism and bigotry. </w:t>
      </w:r>
      <w:r w:rsidR="00EB7A32">
        <w:t>In the twentieth-century it was often assumed that religion would become ever more marginal to political life</w:t>
      </w:r>
      <w:r w:rsidR="008036E8">
        <w:t xml:space="preserve"> and to conflicts</w:t>
      </w:r>
      <w:r w:rsidR="00EB7A32">
        <w:t>.</w:t>
      </w:r>
      <w:r w:rsidR="00643023">
        <w:t xml:space="preserve"> Research,</w:t>
      </w:r>
      <w:r w:rsidR="008036E8">
        <w:t xml:space="preserve"> however,</w:t>
      </w:r>
      <w:r w:rsidR="00643023">
        <w:t xml:space="preserve"> such as </w:t>
      </w:r>
      <w:r w:rsidR="00643023">
        <w:rPr>
          <w:b/>
        </w:rPr>
        <w:t>The Future of World Religions Report</w:t>
      </w:r>
      <w:r w:rsidR="00677CFC">
        <w:rPr>
          <w:rStyle w:val="EndnoteReference"/>
          <w:b/>
        </w:rPr>
        <w:endnoteReference w:id="3"/>
      </w:r>
      <w:r w:rsidR="00FB3E56">
        <w:t xml:space="preserve"> </w:t>
      </w:r>
      <w:r w:rsidR="00643023">
        <w:t>shows an increasing religious affiliation accompanied by a re-politicisation of religion: this includes a rise of religious fundamentalism across all the major world religions giving rise to conflict and violence.  It is clear that religion plays many different roles in political conflicts</w:t>
      </w:r>
      <w:r w:rsidR="00FB3E56">
        <w:t>: it may function as a proxy for ethnic, cultural or economic wrongs (real or imagined) or it may be one factor amidst a range of historic grievances, or religion may be itself a cause of conflict. Often religious factors may become so entangled with other aspects of conflict that must</w:t>
      </w:r>
      <w:r w:rsidR="008036E8">
        <w:t xml:space="preserve"> also </w:t>
      </w:r>
      <w:r w:rsidR="00FB3E56">
        <w:t xml:space="preserve">be addressed if there is to be a sustainable peace. As we struggle to shape a reconciled and shared future for all people on </w:t>
      </w:r>
      <w:r w:rsidR="008036E8">
        <w:t>this island it is important</w:t>
      </w:r>
      <w:r w:rsidR="00FB3E56">
        <w:t xml:space="preserve"> to learn from progress</w:t>
      </w:r>
      <w:r w:rsidR="00F95D18">
        <w:t xml:space="preserve"> with reconciliation processes</w:t>
      </w:r>
      <w:r w:rsidR="001920AA">
        <w:t xml:space="preserve"> elsewhere and to realise</w:t>
      </w:r>
      <w:r w:rsidR="00CD1EEE">
        <w:t xml:space="preserve"> </w:t>
      </w:r>
      <w:r w:rsidR="00FB3E56">
        <w:t>that we</w:t>
      </w:r>
      <w:r w:rsidR="00CD1EEE">
        <w:t xml:space="preserve"> in Ireland</w:t>
      </w:r>
      <w:r w:rsidR="00FB3E56">
        <w:t xml:space="preserve"> might also make a significant contribution to</w:t>
      </w:r>
      <w:r w:rsidR="00F95D18">
        <w:t xml:space="preserve"> the resolution of conflicts abroad if we can successfully navigate reconciliation on this island.</w:t>
      </w:r>
    </w:p>
    <w:p w14:paraId="588B24F2" w14:textId="77777777" w:rsidR="00CD1EEE" w:rsidRDefault="00CD1EEE" w:rsidP="003E0799">
      <w:pPr>
        <w:jc w:val="both"/>
      </w:pPr>
    </w:p>
    <w:p w14:paraId="6D153978" w14:textId="77777777" w:rsidR="00CD1EEE" w:rsidRDefault="00CD1EEE" w:rsidP="003E0799">
      <w:pPr>
        <w:jc w:val="both"/>
      </w:pPr>
    </w:p>
    <w:p w14:paraId="624A9D76" w14:textId="77777777" w:rsidR="00577FDA" w:rsidRDefault="00577FDA" w:rsidP="003E0799">
      <w:pPr>
        <w:jc w:val="both"/>
        <w:rPr>
          <w:b/>
        </w:rPr>
      </w:pPr>
      <w:r>
        <w:rPr>
          <w:b/>
        </w:rPr>
        <w:t>The Challenge of Reconciliation for Irish Churches</w:t>
      </w:r>
    </w:p>
    <w:p w14:paraId="6387B538" w14:textId="77777777" w:rsidR="00577FDA" w:rsidRDefault="00577FDA" w:rsidP="003E0799">
      <w:pPr>
        <w:jc w:val="both"/>
      </w:pPr>
      <w:r>
        <w:t>In 1973 Bishop Richard Hanson stated: “All the major denominations in Northern Ireland: Roman Catholics, Presbyterians, Church of Ireland and Methodists… are captive Churches. They long ago sold their integrity and spiritual and intellectual independence to political ideologies in return for the massive support of the people of Northern Ireland.”</w:t>
      </w:r>
      <w:r w:rsidR="00677CFC">
        <w:rPr>
          <w:rStyle w:val="EndnoteReference"/>
        </w:rPr>
        <w:endnoteReference w:id="4"/>
      </w:r>
      <w:r w:rsidR="009F19D1">
        <w:t xml:space="preserve"> Marianne Elliott entitled her book, </w:t>
      </w:r>
      <w:r w:rsidR="009F19D1">
        <w:rPr>
          <w:b/>
        </w:rPr>
        <w:t xml:space="preserve">When God Took Sides Religion and Identity in Ireland – Unfinished History </w:t>
      </w:r>
      <w:r w:rsidR="00677CFC">
        <w:t>(Oxford, 2009).</w:t>
      </w:r>
      <w:r w:rsidR="009F19D1">
        <w:t xml:space="preserve"> Former Archbishop </w:t>
      </w:r>
      <w:r w:rsidR="009F19D1">
        <w:lastRenderedPageBreak/>
        <w:t xml:space="preserve">Robin Eames entitled his book on Northern Ireland, </w:t>
      </w:r>
      <w:r w:rsidR="009F19D1">
        <w:rPr>
          <w:b/>
        </w:rPr>
        <w:t xml:space="preserve">Unfinished Search </w:t>
      </w:r>
      <w:r w:rsidR="00677CFC">
        <w:t>(Dublin,2017).  I</w:t>
      </w:r>
      <w:r w:rsidR="009F19D1">
        <w:t xml:space="preserve"> suggest that the Irish Churches are facing</w:t>
      </w:r>
      <w:r w:rsidR="001920AA">
        <w:t xml:space="preserve"> a</w:t>
      </w:r>
      <w:r w:rsidR="009F19D1">
        <w:t xml:space="preserve"> major moment of choice as to how this ‘unfinished’ history and ‘search’ for peace concludes</w:t>
      </w:r>
      <w:r w:rsidR="00322D7B">
        <w:t xml:space="preserve">: they may continue as ‘captive Churches’ </w:t>
      </w:r>
      <w:r w:rsidR="00322D7B" w:rsidRPr="00CD1EEE">
        <w:rPr>
          <w:b/>
        </w:rPr>
        <w:t>or</w:t>
      </w:r>
      <w:r w:rsidR="00322D7B">
        <w:t xml:space="preserve"> they may be faithful to their Christ-given ministry of reconciliation. If they choo</w:t>
      </w:r>
      <w:r w:rsidR="00CD1EEE">
        <w:t>se to be faithful this</w:t>
      </w:r>
      <w:r w:rsidR="00322D7B">
        <w:t xml:space="preserve"> will require a new, costly and radical reformation as they seek </w:t>
      </w:r>
      <w:r w:rsidR="00322D7B">
        <w:rPr>
          <w:i/>
        </w:rPr>
        <w:t xml:space="preserve">together </w:t>
      </w:r>
      <w:r w:rsidR="00322D7B">
        <w:t xml:space="preserve">to become the Church of Jesus Christ bringing the Good News to all people. </w:t>
      </w:r>
    </w:p>
    <w:p w14:paraId="68402120" w14:textId="77777777" w:rsidR="00E60DB7" w:rsidRDefault="00E60DB7" w:rsidP="003E0799">
      <w:pPr>
        <w:jc w:val="both"/>
      </w:pPr>
      <w:r>
        <w:t>On Sunday 8</w:t>
      </w:r>
      <w:r w:rsidRPr="00E60DB7">
        <w:rPr>
          <w:vertAlign w:val="superscript"/>
        </w:rPr>
        <w:t>th</w:t>
      </w:r>
      <w:r>
        <w:t xml:space="preserve"> October, 2017</w:t>
      </w:r>
      <w:r w:rsidR="00CD1EEE">
        <w:t>,</w:t>
      </w:r>
      <w:r>
        <w:t xml:space="preserve"> Archbishop Eamon Martin spoke in the Church of Ireland St.Patrick’s Cathedral, Armagh on ‘Reconciling the Reformation’. He stressed the importance of reconciliation between the Christian Churches observing that people who look upon the Churches from the outside “particularly on this island, see a history of division and sectarianism, of intolerance, mutual recriminations, and open hostility within the Christian family.” This he remarked is “a source of scandal</w:t>
      </w:r>
      <w:r w:rsidR="0046224F">
        <w:t>” and he argued that we need to move “from conflict to greater communion together bringing the joy of the Gospel into our troubled world.”</w:t>
      </w:r>
    </w:p>
    <w:p w14:paraId="7F43A528" w14:textId="77777777" w:rsidR="00677CFC" w:rsidRDefault="00677CFC" w:rsidP="003E0799">
      <w:pPr>
        <w:jc w:val="both"/>
      </w:pPr>
    </w:p>
    <w:p w14:paraId="6123FC3F" w14:textId="77777777" w:rsidR="00E60DB7" w:rsidRDefault="00E60DB7" w:rsidP="003E0799">
      <w:pPr>
        <w:jc w:val="both"/>
        <w:rPr>
          <w:b/>
        </w:rPr>
      </w:pPr>
      <w:r>
        <w:rPr>
          <w:b/>
        </w:rPr>
        <w:t>Theological Reflection on Reconciliation</w:t>
      </w:r>
      <w:r w:rsidR="0046224F">
        <w:rPr>
          <w:b/>
        </w:rPr>
        <w:t>- Moving from conflict to greater communion</w:t>
      </w:r>
    </w:p>
    <w:p w14:paraId="3C90DB86" w14:textId="77777777" w:rsidR="00E60DB7" w:rsidRDefault="00E60DB7" w:rsidP="003E0799">
      <w:pPr>
        <w:jc w:val="both"/>
        <w:rPr>
          <w:b/>
        </w:rPr>
      </w:pPr>
      <w:r>
        <w:rPr>
          <w:b/>
          <w:i/>
        </w:rPr>
        <w:t>“Therefore, if anyone is in Christ, he is a new creation; the old has gone, the new has come! All this is from God, who reconciled us to himself through Christ and gave us the ministry of reconciliation: that God was reconciling the world to himself in Christ, not counting men’s sins against them. And he has committed to</w:t>
      </w:r>
      <w:r w:rsidR="00CD1EEE">
        <w:rPr>
          <w:b/>
          <w:i/>
        </w:rPr>
        <w:t xml:space="preserve"> us the me</w:t>
      </w:r>
      <w:r>
        <w:rPr>
          <w:b/>
          <w:i/>
        </w:rPr>
        <w:t xml:space="preserve">ssage of reconciliation.”   </w:t>
      </w:r>
      <w:r>
        <w:rPr>
          <w:b/>
        </w:rPr>
        <w:t xml:space="preserve"> 2 Cor. 5:17-19.</w:t>
      </w:r>
    </w:p>
    <w:p w14:paraId="1C4266F8" w14:textId="77777777" w:rsidR="0046224F" w:rsidRDefault="0046224F" w:rsidP="003E0799">
      <w:pPr>
        <w:jc w:val="both"/>
      </w:pPr>
      <w:r>
        <w:t>To achieve the ambition</w:t>
      </w:r>
      <w:r w:rsidR="00CD1EEE">
        <w:t xml:space="preserve"> of ‘greater communion’</w:t>
      </w:r>
      <w:r w:rsidR="00677CFC">
        <w:t xml:space="preserve"> as we are</w:t>
      </w:r>
      <w:r w:rsidR="00003D85">
        <w:t xml:space="preserve"> challenged</w:t>
      </w:r>
      <w:r>
        <w:t xml:space="preserve"> by Archbishop Martin requires us to discuss the kind of theologies embraced by Irish Protestants and Irish Catholics since the Reformation. As Rev. Dr. Johnston McMaster has observed, Ireland has had a history and theology of violence which has never been fully analysed or acknowledged by our Churches; he writes</w:t>
      </w:r>
    </w:p>
    <w:p w14:paraId="3A74EFEA" w14:textId="77777777" w:rsidR="0046224F" w:rsidRDefault="0046224F" w:rsidP="003E0799">
      <w:pPr>
        <w:jc w:val="both"/>
        <w:rPr>
          <w:i/>
        </w:rPr>
      </w:pPr>
      <w:r>
        <w:rPr>
          <w:i/>
        </w:rPr>
        <w:t>“We need to take violence out of the psyche, personal and collective, tackle the theological roots of sectarianism and the culture of violence. To do that we need critical analysis of the bad theology, Protestant and Catholic, which has been around for centuries, and a deconstruction of the myth of redemptive violence.”</w:t>
      </w:r>
      <w:r w:rsidR="009A3C5E">
        <w:rPr>
          <w:rStyle w:val="EndnoteReference"/>
          <w:i/>
        </w:rPr>
        <w:endnoteReference w:id="5"/>
      </w:r>
    </w:p>
    <w:p w14:paraId="3324CA36" w14:textId="77777777" w:rsidR="00273A5D" w:rsidRPr="00273A5D" w:rsidRDefault="00273A5D" w:rsidP="003E0799">
      <w:pPr>
        <w:jc w:val="both"/>
      </w:pPr>
      <w:r>
        <w:t>The dismal reality is that, except for some valuable individual and collective efforts, the institutional Churches have not</w:t>
      </w:r>
      <w:r w:rsidR="001920AA">
        <w:t xml:space="preserve"> as yet</w:t>
      </w:r>
      <w:r>
        <w:t xml:space="preserve"> undertaken this critical</w:t>
      </w:r>
      <w:r w:rsidR="001920AA">
        <w:t xml:space="preserve"> theological</w:t>
      </w:r>
      <w:r>
        <w:t xml:space="preserve"> task either separately or collectively. While the conflict since 1969, and the ecumenical movement from the 1960s, pushed the Irish Churches closer in instruments like the Inter-Church Meeting, this was at a price of addressing neither the causes nor the societal effects of the conflict in Ireland. What was require</w:t>
      </w:r>
      <w:r w:rsidR="001920AA">
        <w:t>d</w:t>
      </w:r>
      <w:r w:rsidR="00CD1EEE">
        <w:t>, and what is still the</w:t>
      </w:r>
      <w:r>
        <w:t xml:space="preserve"> urgent task</w:t>
      </w:r>
      <w:r w:rsidR="00CD1EEE">
        <w:t>,</w:t>
      </w:r>
      <w:r>
        <w:t xml:space="preserve"> is the full development of a common ecumenical and contextual public or political theology</w:t>
      </w:r>
      <w:r w:rsidR="001920AA">
        <w:t xml:space="preserve"> for the Irish situation which will have at its</w:t>
      </w:r>
      <w:r>
        <w:t xml:space="preserve"> centre the Gospel of J</w:t>
      </w:r>
      <w:r w:rsidR="001920AA">
        <w:t>esus Christ- the Good News of love, non-violence and</w:t>
      </w:r>
      <w:r>
        <w:t xml:space="preserve"> human flourishing. If this task is </w:t>
      </w:r>
      <w:r w:rsidR="00CD1EEE">
        <w:t xml:space="preserve">continually </w:t>
      </w:r>
      <w:r>
        <w:t xml:space="preserve">reneged upon </w:t>
      </w:r>
      <w:r w:rsidR="00CD1EEE">
        <w:t xml:space="preserve">by our institutional Churches </w:t>
      </w:r>
      <w:r>
        <w:t>then it will</w:t>
      </w:r>
      <w:r w:rsidR="001920AA">
        <w:t xml:space="preserve"> of course</w:t>
      </w:r>
      <w:r>
        <w:t xml:space="preserve"> be tragic</w:t>
      </w:r>
      <w:r w:rsidR="001920AA">
        <w:t>;</w:t>
      </w:r>
      <w:r>
        <w:t xml:space="preserve"> but </w:t>
      </w:r>
      <w:r w:rsidR="001920AA">
        <w:t xml:space="preserve">it will be </w:t>
      </w:r>
      <w:r>
        <w:t>no surprise</w:t>
      </w:r>
      <w:r w:rsidR="001920AA">
        <w:t xml:space="preserve"> in that case</w:t>
      </w:r>
      <w:r>
        <w:t xml:space="preserve"> if toxic theology p</w:t>
      </w:r>
      <w:r w:rsidR="00E40E64">
        <w:t xml:space="preserve">erpetuates divisive memories, </w:t>
      </w:r>
      <w:r w:rsidR="00322DA9">
        <w:t>segregated</w:t>
      </w:r>
      <w:r w:rsidR="00E40E64">
        <w:t xml:space="preserve"> communities</w:t>
      </w:r>
      <w:r w:rsidR="00322DA9">
        <w:t xml:space="preserve"> and potentially violent conflict.</w:t>
      </w:r>
    </w:p>
    <w:p w14:paraId="256E4A2B" w14:textId="77777777" w:rsidR="00322DA9" w:rsidRDefault="00322DA9" w:rsidP="003E0799">
      <w:pPr>
        <w:jc w:val="both"/>
      </w:pPr>
      <w:r>
        <w:t xml:space="preserve"> I appreciate that in regard to ‘reconciliation’ there are</w:t>
      </w:r>
      <w:r w:rsidR="001D5A60">
        <w:t xml:space="preserve"> indeed</w:t>
      </w:r>
      <w:r>
        <w:t xml:space="preserve"> many dimensions: historical, cultural, political, socio-economic, and religious.</w:t>
      </w:r>
      <w:r w:rsidR="009A3C5E">
        <w:t xml:space="preserve"> </w:t>
      </w:r>
      <w:r>
        <w:t xml:space="preserve">Each of these dimensions must be addressed of course but we need to focus in particular on the theological and religious dimensions. </w:t>
      </w:r>
      <w:r w:rsidRPr="00E40E64">
        <w:rPr>
          <w:i/>
        </w:rPr>
        <w:t>Why</w:t>
      </w:r>
      <w:r>
        <w:t xml:space="preserve">? Because these are fundamental to the conflictual </w:t>
      </w:r>
      <w:r>
        <w:rPr>
          <w:i/>
        </w:rPr>
        <w:t xml:space="preserve">mentalités </w:t>
      </w:r>
      <w:r>
        <w:t xml:space="preserve">in our historical and contemporary context in Ireland. </w:t>
      </w:r>
      <w:r>
        <w:rPr>
          <w:i/>
        </w:rPr>
        <w:t xml:space="preserve">Mentalités </w:t>
      </w:r>
      <w:r>
        <w:t xml:space="preserve">denote an underlying collective </w:t>
      </w:r>
      <w:r w:rsidRPr="00327711">
        <w:rPr>
          <w:u w:val="single"/>
        </w:rPr>
        <w:t>frame</w:t>
      </w:r>
      <w:r w:rsidR="00327711" w:rsidRPr="00327711">
        <w:rPr>
          <w:u w:val="single"/>
        </w:rPr>
        <w:t>s</w:t>
      </w:r>
      <w:r w:rsidRPr="00327711">
        <w:rPr>
          <w:u w:val="single"/>
        </w:rPr>
        <w:t xml:space="preserve"> of thought</w:t>
      </w:r>
      <w:r w:rsidR="00996F73">
        <w:t xml:space="preserve"> rather than merel</w:t>
      </w:r>
      <w:r w:rsidR="00CD1C95">
        <w:t>y a set of fluctuating ideas:</w:t>
      </w:r>
      <w:r w:rsidR="00996F73">
        <w:t xml:space="preserve"> they tend to be deeply embedded in communities over time</w:t>
      </w:r>
      <w:r w:rsidR="00E40E64">
        <w:t>,</w:t>
      </w:r>
      <w:r w:rsidR="00996F73">
        <w:t xml:space="preserve"> as they have been in Ireland</w:t>
      </w:r>
      <w:r w:rsidR="00E40E64">
        <w:t>,</w:t>
      </w:r>
      <w:r w:rsidR="00996F73">
        <w:t xml:space="preserve"> </w:t>
      </w:r>
      <w:r w:rsidR="00996F73">
        <w:lastRenderedPageBreak/>
        <w:t xml:space="preserve">through </w:t>
      </w:r>
      <w:r w:rsidR="00CD1C95">
        <w:t>t</w:t>
      </w:r>
      <w:r w:rsidR="001D5A60">
        <w:t xml:space="preserve">he process known as </w:t>
      </w:r>
      <w:r w:rsidR="00996F73">
        <w:rPr>
          <w:i/>
        </w:rPr>
        <w:t>confessionalisation</w:t>
      </w:r>
      <w:r w:rsidR="00327711">
        <w:rPr>
          <w:i/>
        </w:rPr>
        <w:t xml:space="preserve"> </w:t>
      </w:r>
      <w:r w:rsidR="00327711">
        <w:t>into</w:t>
      </w:r>
      <w:r w:rsidR="00996F73">
        <w:rPr>
          <w:i/>
        </w:rPr>
        <w:t xml:space="preserve"> </w:t>
      </w:r>
      <w:r w:rsidR="00996F73">
        <w:t>eit</w:t>
      </w:r>
      <w:r w:rsidR="00327711">
        <w:t xml:space="preserve">her a Catholic mentality or </w:t>
      </w:r>
      <w:r w:rsidR="00CD1C95">
        <w:t>a Protestant mentality</w:t>
      </w:r>
      <w:r w:rsidR="00E40E64">
        <w:t>:</w:t>
      </w:r>
      <w:r w:rsidR="00996F73">
        <w:t xml:space="preserve"> this</w:t>
      </w:r>
      <w:r w:rsidR="00E40E64">
        <w:t xml:space="preserve"> has</w:t>
      </w:r>
      <w:r w:rsidR="00996F73">
        <w:t xml:space="preserve"> shaped popular identities as either ‘British’ or ‘Irish’. ‘Co</w:t>
      </w:r>
      <w:r w:rsidR="00CD1C95">
        <w:t xml:space="preserve">nfessionalisation’ refers to this </w:t>
      </w:r>
      <w:r w:rsidR="00996F73">
        <w:t>long process whereby fixed identities</w:t>
      </w:r>
      <w:r w:rsidR="00327711">
        <w:t xml:space="preserve"> and systems of belief emerged as</w:t>
      </w:r>
      <w:r w:rsidR="00996F73">
        <w:t xml:space="preserve"> separate</w:t>
      </w:r>
      <w:r w:rsidR="00327711">
        <w:t xml:space="preserve"> and often bitterly divided</w:t>
      </w:r>
      <w:r w:rsidR="00996F73">
        <w:t xml:space="preserve"> denominations as a result of the Reformation. Th</w:t>
      </w:r>
      <w:r w:rsidR="00E40E64">
        <w:t>ese</w:t>
      </w:r>
      <w:r w:rsidR="00996F73">
        <w:t xml:space="preserve"> ‘frames of thought’ have imprisoned our communities and we need to reflect on how the Gospel of reconciliation, found in Jesus Christ, may liberate us all for a shared human flourishing in the future.</w:t>
      </w:r>
    </w:p>
    <w:p w14:paraId="13201137" w14:textId="22D891DF" w:rsidR="00630C62" w:rsidRDefault="00996F73" w:rsidP="003E0799">
      <w:pPr>
        <w:jc w:val="both"/>
        <w:rPr>
          <w:i/>
        </w:rPr>
      </w:pPr>
      <w:r>
        <w:t xml:space="preserve">It is, I believe, of great importance to understand how human flourishing </w:t>
      </w:r>
      <w:r w:rsidR="00327711">
        <w:t>ought to</w:t>
      </w:r>
      <w:r w:rsidR="00E40E64">
        <w:t xml:space="preserve"> come</w:t>
      </w:r>
      <w:r>
        <w:t xml:space="preserve"> to be seen as central to </w:t>
      </w:r>
      <w:r w:rsidR="00FF7EE3">
        <w:t>the Gospel and to our Christian v</w:t>
      </w:r>
      <w:r w:rsidR="009A3C5E">
        <w:t>ocation. What is</w:t>
      </w:r>
      <w:r w:rsidR="00350B00">
        <w:t xml:space="preserve"> central to both</w:t>
      </w:r>
      <w:r w:rsidR="00E40E64">
        <w:t xml:space="preserve"> Scripture as a whole and to Jesus of Nazareth,</w:t>
      </w:r>
      <w:r w:rsidR="00350B00">
        <w:t xml:space="preserve"> is the concept of ‘human flourishing’.</w:t>
      </w:r>
      <w:r w:rsidR="009A3C5E">
        <w:t xml:space="preserve"> As Miroslav Vol</w:t>
      </w:r>
      <w:r w:rsidR="00860C08">
        <w:t>k</w:t>
      </w:r>
      <w:r w:rsidR="009A3C5E">
        <w:t xml:space="preserve"> has observed: “ A vision of human flourishing – and the resources to realize it- is the most important contribution of the Christian faith to the common good.”</w:t>
      </w:r>
      <w:r w:rsidR="009A3C5E">
        <w:rPr>
          <w:rStyle w:val="EndnoteReference"/>
        </w:rPr>
        <w:endnoteReference w:id="6"/>
      </w:r>
      <w:r w:rsidR="00327711">
        <w:t xml:space="preserve"> Our</w:t>
      </w:r>
      <w:r w:rsidR="00D42898">
        <w:t xml:space="preserve"> Churches</w:t>
      </w:r>
      <w:r w:rsidR="00CD1C95">
        <w:t xml:space="preserve"> seem to be pre-occupied with </w:t>
      </w:r>
      <w:r w:rsidR="00E40E64">
        <w:t>defensive</w:t>
      </w:r>
      <w:r w:rsidR="00CD1C95">
        <w:t xml:space="preserve"> reactions to issues such as sexual abuse scandals and fending off the new consciousness in western societies in favour of gender equali</w:t>
      </w:r>
      <w:r w:rsidR="00097393">
        <w:t>ty. T</w:t>
      </w:r>
      <w:r w:rsidR="00D42898">
        <w:t>hey often appear to be overly re</w:t>
      </w:r>
      <w:r w:rsidR="00097393">
        <w:t>active and to follow</w:t>
      </w:r>
      <w:r w:rsidR="00D42898">
        <w:t xml:space="preserve"> </w:t>
      </w:r>
      <w:r w:rsidR="00E40E64">
        <w:t>false trails</w:t>
      </w:r>
      <w:r w:rsidR="00CD1C95">
        <w:t xml:space="preserve"> to be found</w:t>
      </w:r>
      <w:r w:rsidR="00097393">
        <w:t xml:space="preserve"> in a world dominated by idolatry of wealth and power</w:t>
      </w:r>
      <w:r w:rsidR="00CD1C95">
        <w:t>.</w:t>
      </w:r>
      <w:r w:rsidR="00D42898">
        <w:t xml:space="preserve"> The major phenomenon of</w:t>
      </w:r>
      <w:r w:rsidR="00097393">
        <w:t xml:space="preserve"> our world which has shaped</w:t>
      </w:r>
      <w:r w:rsidR="00D42898">
        <w:t xml:space="preserve"> toxic politics – that of great inequalities of income and wealth result</w:t>
      </w:r>
      <w:r w:rsidR="00097393">
        <w:t>ing from neo-liberalism- despite the efforts of Pope Francis and others to raise them- largely</w:t>
      </w:r>
      <w:r w:rsidR="00D42898">
        <w:t xml:space="preserve"> goes unchallenged by our </w:t>
      </w:r>
      <w:r w:rsidR="00097393">
        <w:t xml:space="preserve">Irish </w:t>
      </w:r>
      <w:r w:rsidR="00D42898">
        <w:t xml:space="preserve">Churches: they </w:t>
      </w:r>
      <w:r w:rsidR="00CD1C95">
        <w:t>appear to have</w:t>
      </w:r>
      <w:r w:rsidR="007B2403">
        <w:t xml:space="preserve"> lost a clear understanding o</w:t>
      </w:r>
      <w:r w:rsidR="00E40E64">
        <w:t xml:space="preserve">f Biblical human flourishing as central to </w:t>
      </w:r>
      <w:r w:rsidR="007B2403">
        <w:t>God’s reconciling and redeeming work</w:t>
      </w:r>
      <w:r w:rsidR="00E40E64">
        <w:t xml:space="preserve"> on earth</w:t>
      </w:r>
      <w:r w:rsidR="007B2403">
        <w:t xml:space="preserve">. It is urgent that we recover such an understanding </w:t>
      </w:r>
      <w:r w:rsidR="00630C62">
        <w:t>and so much more effectively</w:t>
      </w:r>
      <w:r w:rsidR="007B2403">
        <w:t xml:space="preserve"> if we can do so </w:t>
      </w:r>
      <w:r w:rsidR="007B2403" w:rsidRPr="00E40E64">
        <w:rPr>
          <w:i/>
        </w:rPr>
        <w:t>together i</w:t>
      </w:r>
      <w:r w:rsidR="007B2403">
        <w:t>n all our Churches</w:t>
      </w:r>
      <w:r w:rsidR="007B2403" w:rsidRPr="00E40E64">
        <w:rPr>
          <w:i/>
        </w:rPr>
        <w:t>.</w:t>
      </w:r>
    </w:p>
    <w:p w14:paraId="50412A4B" w14:textId="77777777" w:rsidR="00996F73" w:rsidRPr="00E40E64" w:rsidRDefault="007B2403" w:rsidP="003E0799">
      <w:pPr>
        <w:jc w:val="both"/>
        <w:rPr>
          <w:i/>
        </w:rPr>
      </w:pPr>
      <w:r w:rsidRPr="00E40E64">
        <w:rPr>
          <w:i/>
        </w:rPr>
        <w:t xml:space="preserve"> What do we mean by ‘human flourishing’?</w:t>
      </w:r>
      <w:r w:rsidR="004316B7" w:rsidRPr="00E40E64">
        <w:rPr>
          <w:i/>
        </w:rPr>
        <w:t xml:space="preserve"> How do we experience true human flourishing?</w:t>
      </w:r>
    </w:p>
    <w:p w14:paraId="6F006BBD" w14:textId="77777777" w:rsidR="004316B7" w:rsidRDefault="004316B7" w:rsidP="003E0799">
      <w:pPr>
        <w:jc w:val="both"/>
      </w:pPr>
      <w:r>
        <w:t xml:space="preserve">What is happiness, blessedness, </w:t>
      </w:r>
      <w:r>
        <w:rPr>
          <w:i/>
        </w:rPr>
        <w:t xml:space="preserve">shalom, </w:t>
      </w:r>
      <w:r>
        <w:t>and how does one obtain it and sustain it? The Sermon on the Mount</w:t>
      </w:r>
      <w:r w:rsidR="00602625">
        <w:t>’s</w:t>
      </w:r>
      <w:r>
        <w:t xml:space="preserve"> answer to such questions is that true human flourishing in only available through communion with the Father, through his revealed Son, Jesus, as we are empowered by the Holy Spirit: this flourishing is only experienced through faithful, heart-deep, whole-person discipleship, following Jesus’s</w:t>
      </w:r>
      <w:r w:rsidR="00EF03E4">
        <w:t xml:space="preserve"> teachings</w:t>
      </w:r>
      <w:r w:rsidR="00E40E64">
        <w:t>, whic</w:t>
      </w:r>
      <w:r w:rsidR="00630C62">
        <w:t>h shape how we think and behave</w:t>
      </w:r>
      <w:r w:rsidR="00E40E64">
        <w:t xml:space="preserve"> now as disciples in</w:t>
      </w:r>
      <w:r>
        <w:t xml:space="preserve"> God’s community or Kingdom. The Christian hope that flourishing will be fully experience</w:t>
      </w:r>
      <w:r w:rsidR="00630C62">
        <w:t>d when God finally establishes H</w:t>
      </w:r>
      <w:r>
        <w:t xml:space="preserve">is reign upon the earth does not devalue the true flourishing disciples experience </w:t>
      </w:r>
      <w:r w:rsidRPr="00630C62">
        <w:rPr>
          <w:i/>
        </w:rPr>
        <w:t>now e</w:t>
      </w:r>
      <w:r w:rsidR="00EF03E4">
        <w:t>ven as they experience the struggle for all to flourish</w:t>
      </w:r>
      <w:r>
        <w:t xml:space="preserve">- disciples </w:t>
      </w:r>
      <w:r w:rsidR="00EF03E4">
        <w:t>still flourish through their life</w:t>
      </w:r>
      <w:r>
        <w:t xml:space="preserve"> in Christ:</w:t>
      </w:r>
    </w:p>
    <w:p w14:paraId="7E323275" w14:textId="77777777" w:rsidR="004316B7" w:rsidRDefault="004316B7" w:rsidP="003E0799">
      <w:pPr>
        <w:jc w:val="both"/>
        <w:rPr>
          <w:i/>
        </w:rPr>
      </w:pPr>
      <w:r>
        <w:t>“</w:t>
      </w:r>
      <w:r>
        <w:rPr>
          <w:i/>
        </w:rPr>
        <w:t>Flourishing are the poor in spirit because the kingdom of heaven is theirs.</w:t>
      </w:r>
    </w:p>
    <w:p w14:paraId="66C6BBFF" w14:textId="77777777" w:rsidR="004316B7" w:rsidRDefault="004316B7" w:rsidP="003E0799">
      <w:pPr>
        <w:jc w:val="both"/>
        <w:rPr>
          <w:i/>
        </w:rPr>
      </w:pPr>
      <w:r>
        <w:rPr>
          <w:i/>
        </w:rPr>
        <w:t>Flourishing are the mourners because they will be comforted.</w:t>
      </w:r>
    </w:p>
    <w:p w14:paraId="71270B76" w14:textId="77777777" w:rsidR="004316B7" w:rsidRDefault="004316B7" w:rsidP="003E0799">
      <w:pPr>
        <w:jc w:val="both"/>
        <w:rPr>
          <w:i/>
        </w:rPr>
      </w:pPr>
      <w:r>
        <w:rPr>
          <w:i/>
        </w:rPr>
        <w:t>Flourishing are the humble because they will inherit the world.</w:t>
      </w:r>
    </w:p>
    <w:p w14:paraId="01EFA84E" w14:textId="77777777" w:rsidR="004316B7" w:rsidRDefault="004316B7" w:rsidP="003E0799">
      <w:pPr>
        <w:jc w:val="both"/>
        <w:rPr>
          <w:i/>
        </w:rPr>
      </w:pPr>
      <w:r>
        <w:rPr>
          <w:i/>
        </w:rPr>
        <w:t>Flourishing are the ones hungering and thirsting for righteousness because they will be satisfied.</w:t>
      </w:r>
    </w:p>
    <w:p w14:paraId="62186451" w14:textId="77777777" w:rsidR="004316B7" w:rsidRDefault="00680E2E" w:rsidP="003E0799">
      <w:pPr>
        <w:jc w:val="both"/>
        <w:rPr>
          <w:i/>
        </w:rPr>
      </w:pPr>
      <w:r>
        <w:rPr>
          <w:i/>
        </w:rPr>
        <w:t>Flourishing are the merciful because they will be given mercy.</w:t>
      </w:r>
    </w:p>
    <w:p w14:paraId="5CCD692B" w14:textId="77777777" w:rsidR="00680E2E" w:rsidRDefault="00680E2E" w:rsidP="003E0799">
      <w:pPr>
        <w:jc w:val="both"/>
        <w:rPr>
          <w:i/>
        </w:rPr>
      </w:pPr>
      <w:r>
        <w:rPr>
          <w:i/>
        </w:rPr>
        <w:t>Flourishing are the pure in heart because they will see God.</w:t>
      </w:r>
    </w:p>
    <w:p w14:paraId="4F487D1F" w14:textId="77777777" w:rsidR="00680E2E" w:rsidRDefault="00680E2E" w:rsidP="003E0799">
      <w:pPr>
        <w:jc w:val="both"/>
        <w:rPr>
          <w:i/>
        </w:rPr>
      </w:pPr>
      <w:r>
        <w:rPr>
          <w:i/>
        </w:rPr>
        <w:t>Flourishing are the peacemakers because they will be called the children of God.</w:t>
      </w:r>
    </w:p>
    <w:p w14:paraId="2AF4FAAF" w14:textId="77777777" w:rsidR="00680E2E" w:rsidRDefault="00680E2E" w:rsidP="003E0799">
      <w:pPr>
        <w:jc w:val="both"/>
        <w:rPr>
          <w:i/>
        </w:rPr>
      </w:pPr>
      <w:r>
        <w:rPr>
          <w:i/>
        </w:rPr>
        <w:t>Flourishing are the ones persecuted on account of righteousness because the kingdom of heaven is theirs.</w:t>
      </w:r>
    </w:p>
    <w:p w14:paraId="1341DF0C" w14:textId="77777777" w:rsidR="00680E2E" w:rsidRDefault="00680E2E" w:rsidP="003E0799">
      <w:pPr>
        <w:jc w:val="both"/>
      </w:pPr>
      <w:r>
        <w:rPr>
          <w:i/>
        </w:rPr>
        <w:t xml:space="preserve">Flourishing are you whenever people revile and slander and speak all kinds of evil things against you on account of me….” </w:t>
      </w:r>
      <w:r>
        <w:t>[Matthew 5: 3-11; Pennington’s translation.].</w:t>
      </w:r>
    </w:p>
    <w:p w14:paraId="6116902C" w14:textId="77777777" w:rsidR="00602625" w:rsidRDefault="00602625" w:rsidP="003E0799">
      <w:pPr>
        <w:jc w:val="both"/>
      </w:pPr>
      <w:r>
        <w:t>The challeng</w:t>
      </w:r>
      <w:r w:rsidR="00EF03E4">
        <w:t xml:space="preserve">e to our Churches is to engage in </w:t>
      </w:r>
      <w:r>
        <w:t>a new fundamental ecumenical reformation with a specific focus on Christian r</w:t>
      </w:r>
      <w:r w:rsidR="00EF03E4">
        <w:t>econciliation so that we may hope for and</w:t>
      </w:r>
      <w:r>
        <w:t xml:space="preserve"> exp</w:t>
      </w:r>
      <w:r w:rsidR="008D7E0B">
        <w:t xml:space="preserve">erience true human </w:t>
      </w:r>
      <w:r w:rsidR="008D7E0B">
        <w:lastRenderedPageBreak/>
        <w:t>flourishing: this requires a new emphasis on the practice of Christian discipleship for the transf</w:t>
      </w:r>
      <w:r w:rsidR="005816FB">
        <w:t>ormation of the world; only by such witness to</w:t>
      </w:r>
      <w:r w:rsidR="008D7E0B">
        <w:t xml:space="preserve"> true and credible reconciliation </w:t>
      </w:r>
      <w:r w:rsidR="005816FB">
        <w:t>will</w:t>
      </w:r>
      <w:r w:rsidR="008D7E0B">
        <w:t xml:space="preserve"> a shared future centred upon human flourishing</w:t>
      </w:r>
      <w:r w:rsidR="005816FB">
        <w:t xml:space="preserve"> be practical and possible. This will</w:t>
      </w:r>
      <w:r w:rsidR="008D7E0B">
        <w:t xml:space="preserve"> be a costly sacrificial pathway</w:t>
      </w:r>
      <w:r w:rsidR="005816FB">
        <w:t>- one</w:t>
      </w:r>
      <w:r w:rsidR="008D7E0B">
        <w:t xml:space="preserve"> which </w:t>
      </w:r>
      <w:r w:rsidR="005816FB">
        <w:t>will</w:t>
      </w:r>
      <w:r w:rsidR="00630C62">
        <w:t xml:space="preserve"> dismantle much of what is sought to be </w:t>
      </w:r>
      <w:r w:rsidR="008D7E0B">
        <w:t>maintained by our institutional churches.</w:t>
      </w:r>
      <w:r w:rsidR="00661D0B">
        <w:t xml:space="preserve"> </w:t>
      </w:r>
      <w:r w:rsidR="003A7729">
        <w:t>The</w:t>
      </w:r>
      <w:r w:rsidR="005816FB">
        <w:t xml:space="preserve"> current</w:t>
      </w:r>
      <w:r w:rsidR="003A7729">
        <w:t xml:space="preserve"> bitter battles over clericalism, m</w:t>
      </w:r>
      <w:r w:rsidR="00EF2401">
        <w:t>i</w:t>
      </w:r>
      <w:r w:rsidR="003A7729">
        <w:t>s</w:t>
      </w:r>
      <w:r w:rsidR="00EF2401">
        <w:t>ogy</w:t>
      </w:r>
      <w:r w:rsidR="003A7729">
        <w:t>ny, and human sexuality which have divided so many of our institutional Churches is symptomatic of Churches which have lost</w:t>
      </w:r>
      <w:r w:rsidR="005816FB">
        <w:t xml:space="preserve"> their central</w:t>
      </w:r>
      <w:r w:rsidR="003A7729">
        <w:t xml:space="preserve"> focus on thei</w:t>
      </w:r>
      <w:r w:rsidR="005816FB">
        <w:t>r ministry of reconciliation.</w:t>
      </w:r>
      <w:r w:rsidR="003A7729">
        <w:t xml:space="preserve"> Christian doctrine ought to promote human flourishing.</w:t>
      </w:r>
      <w:r w:rsidR="00027675">
        <w:t xml:space="preserve"> Our Churches need to set God’s people free to be transformative agents of reconciliation and to equip them for whole-life discipleship</w:t>
      </w:r>
      <w:r w:rsidR="005816FB">
        <w:t xml:space="preserve"> in their local contexts</w:t>
      </w:r>
      <w:r w:rsidR="00027675">
        <w:t>.</w:t>
      </w:r>
    </w:p>
    <w:p w14:paraId="39A5C665" w14:textId="77777777" w:rsidR="00661D0B" w:rsidRDefault="00661D0B" w:rsidP="003E0799">
      <w:pPr>
        <w:jc w:val="both"/>
      </w:pPr>
      <w:r>
        <w:t>In furthering our reflections on the challenges of reconciliation the work of Miroslav Volk, the Croatian Protestant theologian, i</w:t>
      </w:r>
      <w:r w:rsidR="005816FB">
        <w:t xml:space="preserve">s seminal for our context </w:t>
      </w:r>
      <w:r>
        <w:t xml:space="preserve">of persisting enmity between communities. His books, </w:t>
      </w:r>
      <w:r>
        <w:rPr>
          <w:b/>
        </w:rPr>
        <w:t xml:space="preserve">Exclusion and Embrace A Theological Exploration of Identity, Otherness, and Reconciliation </w:t>
      </w:r>
      <w:r>
        <w:t xml:space="preserve">(1996) and </w:t>
      </w:r>
      <w:r>
        <w:rPr>
          <w:b/>
        </w:rPr>
        <w:t xml:space="preserve">The End of Memory Remembering Rightly in a Violent World </w:t>
      </w:r>
      <w:r>
        <w:t>(2006) a</w:t>
      </w:r>
      <w:r w:rsidR="005816FB">
        <w:t>re key tools</w:t>
      </w:r>
      <w:r w:rsidR="00C35B47">
        <w:t xml:space="preserve"> for our</w:t>
      </w:r>
      <w:r>
        <w:t xml:space="preserve"> reflections on transformative discipleship. ‘Embrace’ is characterised by acting with generosity toward perpetrators of evil acts and by maintaining porous boundaries and flexible identities as a mode of grace. Such ‘embrace’ is not opposed to ‘justice’ which is included as a dimension of grace extended toward wrongdoers. Maintaining ‘porous boundaries’ </w:t>
      </w:r>
      <w:r w:rsidR="00704AC0">
        <w:t>does not mean</w:t>
      </w:r>
      <w:r w:rsidR="00D5728E">
        <w:t xml:space="preserve"> not </w:t>
      </w:r>
      <w:r w:rsidR="00704AC0">
        <w:t>knowing and maintaining one’s own boundaries: knowing who we are in Christ is key to this and</w:t>
      </w:r>
      <w:r w:rsidR="00D5728E">
        <w:t xml:space="preserve"> to </w:t>
      </w:r>
      <w:r w:rsidR="00704AC0">
        <w:t>our ability to pass judgement on evil actions or deeds. However, the concept of ‘porous boundaries’ is vital as it allows us to make journeys with the ‘other’ in reconciliation and mutual enrichment</w:t>
      </w:r>
      <w:r w:rsidR="00C73A2B">
        <w:t xml:space="preserve"> even as we have the confidence of who we are in Christ</w:t>
      </w:r>
      <w:r w:rsidR="00C35B47">
        <w:t xml:space="preserve"> and recognise the image of God in the ‘other’</w:t>
      </w:r>
      <w:r w:rsidR="00C73A2B">
        <w:t>.</w:t>
      </w:r>
    </w:p>
    <w:p w14:paraId="27B8E570" w14:textId="77777777" w:rsidR="00704AC0" w:rsidRDefault="00704AC0" w:rsidP="003E0799">
      <w:pPr>
        <w:jc w:val="both"/>
      </w:pPr>
      <w:r>
        <w:t>Volk’s theology stresses God’s unconditional love, justification of the ungodly, love of enemy, forgiveness: these are what distinctively we, as Christians bring to the ‘public square’ and practi</w:t>
      </w:r>
      <w:r w:rsidR="00C35B47">
        <w:t>ce as a way of life. We ought to remember</w:t>
      </w:r>
      <w:r>
        <w:t xml:space="preserve"> that, as the political p</w:t>
      </w:r>
      <w:r w:rsidR="005816FB">
        <w:t>hilosopher, Hannah Arendt pointed</w:t>
      </w:r>
      <w:r>
        <w:t xml:space="preserve"> out: “The discoverer of the role of forgiveness in the realm of human affairs was Jesus of Nazareth.” Forgiveness is first and foremost of benefit to those who offer it </w:t>
      </w:r>
      <w:r w:rsidR="0006284A">
        <w:t>– if you find it hard to forgive, as many of us do, you probably spend a lot of time ruminating about what happened: thinking negative thoughts over and over draws us down a tunnel of negativity, worsens depression</w:t>
      </w:r>
      <w:r w:rsidR="00C35B47">
        <w:t xml:space="preserve"> and increases anger and fear thereby</w:t>
      </w:r>
      <w:r w:rsidR="0006284A">
        <w:t xml:space="preserve"> reducing empathy. Forgiveness at a personal level helps to liberate us from the debilitating power of victimhood.</w:t>
      </w:r>
      <w:r w:rsidR="00C73A2B">
        <w:t xml:space="preserve"> It enables victims to become survivors who have taken on their </w:t>
      </w:r>
      <w:r w:rsidR="00C35B47">
        <w:t xml:space="preserve">own </w:t>
      </w:r>
      <w:r w:rsidR="00C73A2B">
        <w:t>power to shape their futures</w:t>
      </w:r>
      <w:r w:rsidR="00C35B47">
        <w:t xml:space="preserve"> instead of ceding this to the ‘wrong-doers’</w:t>
      </w:r>
      <w:r w:rsidR="00C73A2B">
        <w:t>.</w:t>
      </w:r>
      <w:r w:rsidR="0006284A">
        <w:t xml:space="preserve"> Forgiveness may be offered but </w:t>
      </w:r>
      <w:r w:rsidR="0006284A" w:rsidRPr="002A79B6">
        <w:rPr>
          <w:i/>
        </w:rPr>
        <w:t>reconciliation</w:t>
      </w:r>
      <w:r w:rsidR="0006284A">
        <w:t xml:space="preserve"> depend</w:t>
      </w:r>
      <w:r w:rsidR="00C73A2B">
        <w:t>s</w:t>
      </w:r>
      <w:r w:rsidR="0006284A">
        <w:t xml:space="preserve"> upon the wrong-doer admitting their wrong deed and seizing the offer of a new relationship.</w:t>
      </w:r>
      <w:r w:rsidR="003A7729">
        <w:t xml:space="preserve"> Often</w:t>
      </w:r>
      <w:r w:rsidR="00C73A2B">
        <w:t>, of course,</w:t>
      </w:r>
      <w:r w:rsidR="003A7729">
        <w:t xml:space="preserve"> there is glib talk about forgiveness and what it involves: forgiveness is a condition in which the sin of the past is not altered</w:t>
      </w:r>
      <w:r w:rsidR="00572558">
        <w:t xml:space="preserve">, often many of the  </w:t>
      </w:r>
      <w:r w:rsidR="003A7729">
        <w:t xml:space="preserve"> cons</w:t>
      </w:r>
      <w:r w:rsidR="00572558">
        <w:t xml:space="preserve">equences </w:t>
      </w:r>
      <w:r w:rsidR="00C73A2B">
        <w:t xml:space="preserve">of the wrong done </w:t>
      </w:r>
      <w:r w:rsidR="00572558">
        <w:t>are not</w:t>
      </w:r>
      <w:r w:rsidR="00C73A2B">
        <w:t>, and cannot be</w:t>
      </w:r>
      <w:r w:rsidR="00572558">
        <w:t xml:space="preserve"> changed. Rather in forgiveness a fresh act is added to those of the past, which has </w:t>
      </w:r>
      <w:r w:rsidR="00572558" w:rsidRPr="00C73A2B">
        <w:rPr>
          <w:i/>
        </w:rPr>
        <w:t>the potential</w:t>
      </w:r>
      <w:r w:rsidR="00572558">
        <w:t xml:space="preserve"> to restore the broken relationship and opens the way for the one who forgives and the one who is forgiven to meet and communicate deeply with each other in the present and the future: Forgiveness heals the past, though the scars remain and many of the consequences of the sin go on</w:t>
      </w:r>
      <w:r w:rsidR="00C73A2B">
        <w:t>,</w:t>
      </w:r>
      <w:r w:rsidR="00572558">
        <w:t xml:space="preserve"> but they are taken into a fresh act of </w:t>
      </w:r>
      <w:r w:rsidR="00C73A2B">
        <w:t xml:space="preserve">ongoing renewal and there is made possible a </w:t>
      </w:r>
      <w:r w:rsidR="00572558">
        <w:t>healing process.</w:t>
      </w:r>
    </w:p>
    <w:p w14:paraId="7B46BDDE" w14:textId="77777777" w:rsidR="00572558" w:rsidRDefault="00572558" w:rsidP="003E0799">
      <w:pPr>
        <w:jc w:val="both"/>
      </w:pPr>
      <w:r>
        <w:t>The ’forgiving spirit’ which Christians may embrace has been well described by Rev. David Clements, a Methodist minister whose father was murdered by terrorists in 1985:</w:t>
      </w:r>
    </w:p>
    <w:p w14:paraId="63EEF917" w14:textId="77777777" w:rsidR="00572558" w:rsidRPr="00172514" w:rsidRDefault="00572558" w:rsidP="003E0799">
      <w:pPr>
        <w:jc w:val="both"/>
      </w:pPr>
      <w:r>
        <w:rPr>
          <w:i/>
        </w:rPr>
        <w:t xml:space="preserve">“A forgiving spirit rejects the right to retaliate. It will not consider returning evil for evil. A forgiving spirit takes the deliberate decision not to harbour hostility. The evils of the past are not forgotten, but they are not allowed to dominate the present. A </w:t>
      </w:r>
      <w:r w:rsidR="00172514">
        <w:rPr>
          <w:i/>
        </w:rPr>
        <w:t xml:space="preserve">forgiving spirit takes the deliberate decision to return good for evil. A forgiving spirit wants the best for those who have injured us. For the unbeliever this </w:t>
      </w:r>
      <w:r w:rsidR="00172514">
        <w:rPr>
          <w:i/>
        </w:rPr>
        <w:lastRenderedPageBreak/>
        <w:t xml:space="preserve">may be absurd but for the Christian it is profound. It opens up the possibility of not just forgiveness but reconciliation. A forgiving spirit grows out of the knowledge of being forgiven by God in Christ. </w:t>
      </w:r>
      <w:r w:rsidR="00172514">
        <w:t>(Ephesians 4:32).”</w:t>
      </w:r>
    </w:p>
    <w:p w14:paraId="61D6C28B" w14:textId="77777777" w:rsidR="0006284A" w:rsidRDefault="0006284A" w:rsidP="003E0799">
      <w:pPr>
        <w:jc w:val="both"/>
      </w:pPr>
      <w:r>
        <w:t xml:space="preserve">Volf emphasises the importance of truth-telling as we seek to remember the past </w:t>
      </w:r>
      <w:r>
        <w:rPr>
          <w:i/>
        </w:rPr>
        <w:t>rightly.</w:t>
      </w:r>
      <w:r>
        <w:t xml:space="preserve"> He states that the proper goal of memory should be reconciliation. He claims that remembering wrongs suffered, if done rightly, will ultimately result in a positive form of ‘non-remembrance’</w:t>
      </w:r>
      <w:r w:rsidR="00834770">
        <w:t xml:space="preserve"> of the wrong-doing: that is in offering the grace and love of God which heals relationships to such an extent that the former wrongs come to lack the emotional fuel to keep enflaming toxic relationships- they no longer </w:t>
      </w:r>
      <w:r w:rsidR="00AA45E4">
        <w:t>come to mind in that form. Volf</w:t>
      </w:r>
      <w:r w:rsidR="00834770">
        <w:t xml:space="preserve"> is, in effect, asking Christians the key question:</w:t>
      </w:r>
      <w:r w:rsidR="00834770">
        <w:rPr>
          <w:i/>
        </w:rPr>
        <w:t xml:space="preserve"> what kind of selves do we need to be in order to live in harmony with others?</w:t>
      </w:r>
      <w:r w:rsidR="00834770">
        <w:t xml:space="preserve">  If the Irish Churches do the hard work of new theological reflection together then, I believe, they will be best equipped to foster the kind of discipleship </w:t>
      </w:r>
      <w:r w:rsidR="00AA45E4">
        <w:t>in which Christian disciples become</w:t>
      </w:r>
      <w:r w:rsidR="00834770">
        <w:t xml:space="preserve"> capable of envisioning and creating just, truth</w:t>
      </w:r>
      <w:r w:rsidR="00AA45E4">
        <w:t>ful and flourishing societies. For s</w:t>
      </w:r>
      <w:r w:rsidR="00834770">
        <w:t>uch disciples the imperative is the will to give ourselves to the ‘other’, to be prepared to welcome and be hospitable</w:t>
      </w:r>
      <w:r w:rsidR="002A79B6">
        <w:t xml:space="preserve"> to the ‘other’</w:t>
      </w:r>
      <w:r w:rsidR="00834770">
        <w:t>- this will involve a preparedness to adjust</w:t>
      </w:r>
      <w:r w:rsidR="00AA45E4">
        <w:t>, enrich and</w:t>
      </w:r>
      <w:r w:rsidR="00834770">
        <w:t xml:space="preserve"> to grow in our own identities as we make space for</w:t>
      </w:r>
      <w:r w:rsidR="00AA45E4">
        <w:t>, and learn from</w:t>
      </w:r>
      <w:r w:rsidR="00834770">
        <w:t xml:space="preserve"> the ‘other’.</w:t>
      </w:r>
    </w:p>
    <w:p w14:paraId="06F22A83" w14:textId="77777777" w:rsidR="006C6D60" w:rsidRDefault="006E3034" w:rsidP="003E0799">
      <w:pPr>
        <w:jc w:val="both"/>
      </w:pPr>
      <w:r>
        <w:t>The ‘truth’ and ‘justice’ that we so much seek are unavailable outside th</w:t>
      </w:r>
      <w:r w:rsidR="00AA45E4">
        <w:t>is</w:t>
      </w:r>
      <w:r>
        <w:t xml:space="preserve"> </w:t>
      </w:r>
      <w:r>
        <w:rPr>
          <w:i/>
        </w:rPr>
        <w:t xml:space="preserve">will to embrace </w:t>
      </w:r>
      <w:r>
        <w:t>the other. ’Embrace’</w:t>
      </w:r>
      <w:r w:rsidR="00AA45E4">
        <w:t>,</w:t>
      </w:r>
      <w:r>
        <w:t xml:space="preserve"> in the sense of full reconciliation</w:t>
      </w:r>
      <w:r w:rsidR="00AA45E4">
        <w:t>,</w:t>
      </w:r>
      <w:r>
        <w:t xml:space="preserve"> depends upon truth-telling and acknowledgement of wrong-doing: if our Churches –</w:t>
      </w:r>
      <w:r w:rsidR="00AA45E4">
        <w:t xml:space="preserve"> who are called to be </w:t>
      </w:r>
      <w:r>
        <w:t>the agents of reconciliation- remain so embedded and committed to their own community’s culture, which has led to such violence in the past, they will remain accomplices to any future strife. As Volf reminds us</w:t>
      </w:r>
      <w:r w:rsidR="00CD494A">
        <w:t>,</w:t>
      </w:r>
      <w:r>
        <w:t xml:space="preserve"> coming to understand that othe</w:t>
      </w:r>
      <w:r w:rsidR="00CD494A">
        <w:t xml:space="preserve">r cultures </w:t>
      </w:r>
      <w:r>
        <w:t>are not a threat “to the pristine purity of our cultural identity, but a pot</w:t>
      </w:r>
      <w:r w:rsidR="00CD494A">
        <w:t>ential source of its enrichment</w:t>
      </w:r>
      <w:r>
        <w:t xml:space="preserve">” </w:t>
      </w:r>
      <w:r w:rsidR="00CD494A">
        <w:t xml:space="preserve">is vital. </w:t>
      </w:r>
      <w:r>
        <w:t>Volf notes that indifference and unconcern for the fate of the ‘other’ is often more deadly than hate.</w:t>
      </w:r>
      <w:r w:rsidR="00CD494A">
        <w:t xml:space="preserve"> The implications of this in Ireland</w:t>
      </w:r>
      <w:r w:rsidR="002A79B6">
        <w:t xml:space="preserve"> are profound</w:t>
      </w:r>
      <w:r w:rsidR="00CD494A">
        <w:t>: Protestant, Unionist, or British cultures and Catholic, Nationalist, or Irish cultures are not inherently threats to each other but potential sources of enrichment, creativity and global outreach from this island. Plural identities, including a European cultural identity, is the way to transcend</w:t>
      </w:r>
      <w:r w:rsidR="00CA117F">
        <w:t xml:space="preserve"> our divided past. </w:t>
      </w:r>
    </w:p>
    <w:p w14:paraId="1355992B" w14:textId="77777777" w:rsidR="006C6D60" w:rsidRDefault="006C6D60" w:rsidP="003E0799">
      <w:pPr>
        <w:jc w:val="both"/>
      </w:pPr>
      <w:r>
        <w:t>I think</w:t>
      </w:r>
      <w:r w:rsidR="00CA117F">
        <w:t xml:space="preserve"> Louis</w:t>
      </w:r>
      <w:r>
        <w:t xml:space="preserve"> MacNeice’s epiphany is one we must seek to share: in his poem ‘Snow’ we find these lines:</w:t>
      </w:r>
    </w:p>
    <w:p w14:paraId="55E1B53A" w14:textId="77777777" w:rsidR="006C6D60" w:rsidRDefault="006C6D60" w:rsidP="003E0799">
      <w:pPr>
        <w:jc w:val="both"/>
        <w:rPr>
          <w:i/>
        </w:rPr>
      </w:pPr>
      <w:r>
        <w:rPr>
          <w:i/>
        </w:rPr>
        <w:t>“World is crazier and more of it than we think,</w:t>
      </w:r>
    </w:p>
    <w:p w14:paraId="4EF24B29" w14:textId="77777777" w:rsidR="006C6D60" w:rsidRDefault="006C6D60" w:rsidP="003E0799">
      <w:pPr>
        <w:jc w:val="both"/>
        <w:rPr>
          <w:i/>
        </w:rPr>
      </w:pPr>
      <w:r>
        <w:rPr>
          <w:i/>
        </w:rPr>
        <w:t>Incorrigibly plural. I peel and portion</w:t>
      </w:r>
    </w:p>
    <w:p w14:paraId="403A3C9C" w14:textId="77777777" w:rsidR="006C6D60" w:rsidRDefault="006C6D60" w:rsidP="003E0799">
      <w:pPr>
        <w:jc w:val="both"/>
        <w:rPr>
          <w:i/>
        </w:rPr>
      </w:pPr>
      <w:r>
        <w:rPr>
          <w:i/>
        </w:rPr>
        <w:t>A tangerine and spit the pips and feel</w:t>
      </w:r>
    </w:p>
    <w:p w14:paraId="153408E9" w14:textId="77777777" w:rsidR="00CD494A" w:rsidRDefault="006C6D60" w:rsidP="003E0799">
      <w:pPr>
        <w:jc w:val="both"/>
      </w:pPr>
      <w:r>
        <w:rPr>
          <w:i/>
        </w:rPr>
        <w:t>The drunkenness of things being various.”</w:t>
      </w:r>
      <w:r w:rsidR="00CD494A">
        <w:t xml:space="preserve"> </w:t>
      </w:r>
    </w:p>
    <w:p w14:paraId="08469D21" w14:textId="77777777" w:rsidR="00996F73" w:rsidRPr="00996F73" w:rsidRDefault="00CD494A" w:rsidP="003E0799">
      <w:pPr>
        <w:jc w:val="both"/>
      </w:pPr>
      <w:r>
        <w:t xml:space="preserve"> </w:t>
      </w:r>
      <w:r w:rsidR="002A79B6">
        <w:t xml:space="preserve">We must appreciate, I believe, that no </w:t>
      </w:r>
      <w:r>
        <w:t>one</w:t>
      </w:r>
      <w:r w:rsidR="002A79B6">
        <w:t xml:space="preserve"> community or group is innocent in regards to our</w:t>
      </w:r>
      <w:r w:rsidR="004A3AFE">
        <w:t xml:space="preserve"> toxic past</w:t>
      </w:r>
      <w:r>
        <w:t xml:space="preserve"> and certainly not our Churches:</w:t>
      </w:r>
      <w:r w:rsidR="004A3AFE">
        <w:t xml:space="preserve"> Can we, as Irish Christians</w:t>
      </w:r>
      <w:r w:rsidR="00CA117F">
        <w:t xml:space="preserve"> together</w:t>
      </w:r>
      <w:r w:rsidR="004A3AFE">
        <w:t xml:space="preserve">, accept Volf’s thesis that God’s reception of hostile humanity in divine </w:t>
      </w:r>
      <w:r>
        <w:t xml:space="preserve">reconciliation and </w:t>
      </w:r>
      <w:r w:rsidR="00CA117F">
        <w:t xml:space="preserve">communion is the </w:t>
      </w:r>
      <w:r w:rsidR="004A3AFE">
        <w:t>model for how human beings should relate to each other</w:t>
      </w:r>
      <w:r w:rsidR="00CA117F">
        <w:t xml:space="preserve"> in shaping a new and shared future</w:t>
      </w:r>
      <w:r w:rsidR="004A3AFE">
        <w:t>?</w:t>
      </w:r>
    </w:p>
    <w:p w14:paraId="18069D3C" w14:textId="77777777" w:rsidR="00DD6F7E" w:rsidRPr="00A3523C" w:rsidRDefault="00CC7466" w:rsidP="003E0799">
      <w:pPr>
        <w:jc w:val="both"/>
      </w:pPr>
      <w:r>
        <w:t xml:space="preserve"> </w:t>
      </w:r>
      <w:r w:rsidR="00322DA9">
        <w:t xml:space="preserve"> Christian </w:t>
      </w:r>
      <w:r w:rsidR="00A3523C">
        <w:t>loyalty</w:t>
      </w:r>
      <w:r w:rsidR="00394E4C">
        <w:t xml:space="preserve"> is </w:t>
      </w:r>
      <w:r w:rsidR="00A3523C">
        <w:t>to our Lord Jesus Christ and His Mission</w:t>
      </w:r>
      <w:r w:rsidR="00394E4C">
        <w:t xml:space="preserve">. Our Christian obligation now is to </w:t>
      </w:r>
      <w:r w:rsidR="00A3523C">
        <w:t>call for truth speaking in our</w:t>
      </w:r>
      <w:r w:rsidR="0045301D">
        <w:t xml:space="preserve"> Churches</w:t>
      </w:r>
      <w:r w:rsidR="00CA117F">
        <w:t>.</w:t>
      </w:r>
      <w:r w:rsidR="00394E4C">
        <w:t xml:space="preserve"> It will not</w:t>
      </w:r>
      <w:r w:rsidR="0045301D">
        <w:t>, of course,</w:t>
      </w:r>
      <w:r w:rsidR="00394E4C">
        <w:t xml:space="preserve"> be universally popular to speak the truth as we see it but the truth must be faced however if a better future is to be shared by</w:t>
      </w:r>
      <w:r w:rsidR="00CA117F">
        <w:t xml:space="preserve"> all on this island.  It is</w:t>
      </w:r>
      <w:r w:rsidR="00A3523C">
        <w:t xml:space="preserve"> Christians</w:t>
      </w:r>
      <w:r w:rsidR="00CA117F">
        <w:t>, by being prepared to face up to their toxic past, that</w:t>
      </w:r>
      <w:r w:rsidR="00A3523C">
        <w:t xml:space="preserve"> must offer genui</w:t>
      </w:r>
      <w:r w:rsidR="0045301D">
        <w:t xml:space="preserve">ne hope for the future by seeking </w:t>
      </w:r>
      <w:r w:rsidR="00A3523C">
        <w:t xml:space="preserve">to break the bondage to the past which </w:t>
      </w:r>
      <w:r w:rsidR="00B15BE0">
        <w:t>is preventing a flourishing future for all people on this island.</w:t>
      </w:r>
    </w:p>
    <w:p w14:paraId="50CABAA6" w14:textId="77777777" w:rsidR="00085A48" w:rsidRDefault="006C609A" w:rsidP="003E0799">
      <w:pPr>
        <w:jc w:val="both"/>
        <w:rPr>
          <w:b/>
        </w:rPr>
      </w:pPr>
      <w:r>
        <w:rPr>
          <w:b/>
        </w:rPr>
        <w:lastRenderedPageBreak/>
        <w:t>A Moment of</w:t>
      </w:r>
      <w:r w:rsidR="00E16109">
        <w:rPr>
          <w:b/>
        </w:rPr>
        <w:t xml:space="preserve"> </w:t>
      </w:r>
      <w:r w:rsidR="00A93763">
        <w:rPr>
          <w:b/>
        </w:rPr>
        <w:t>Truth</w:t>
      </w:r>
      <w:r w:rsidR="00E16109">
        <w:rPr>
          <w:b/>
        </w:rPr>
        <w:t>-telling</w:t>
      </w:r>
    </w:p>
    <w:p w14:paraId="0C674075" w14:textId="77777777" w:rsidR="0064677E" w:rsidRDefault="005F0EBA" w:rsidP="003E0799">
      <w:pPr>
        <w:jc w:val="both"/>
      </w:pPr>
      <w:r>
        <w:t>The</w:t>
      </w:r>
      <w:r w:rsidR="00394E4C">
        <w:t xml:space="preserve"> current situation</w:t>
      </w:r>
      <w:r>
        <w:t xml:space="preserve"> demands that 2018 be</w:t>
      </w:r>
      <w:r w:rsidR="00A93763">
        <w:t xml:space="preserve"> the moment of truth</w:t>
      </w:r>
      <w:r w:rsidR="00EF18C7">
        <w:t>-</w:t>
      </w:r>
      <w:r w:rsidR="00394E4C">
        <w:t xml:space="preserve"> it is</w:t>
      </w:r>
      <w:r w:rsidR="00A93763">
        <w:t xml:space="preserve"> a Kairos moment of crisis but</w:t>
      </w:r>
      <w:r w:rsidR="00394E4C">
        <w:t xml:space="preserve"> it is</w:t>
      </w:r>
      <w:r w:rsidR="00A93763">
        <w:t xml:space="preserve"> also one of grace and opportunity.</w:t>
      </w:r>
      <w:r w:rsidR="00A04394">
        <w:t xml:space="preserve"> The moment of truth ought to compel each branch of the Church of Jesus Christ</w:t>
      </w:r>
      <w:r w:rsidR="00394E4C">
        <w:t xml:space="preserve"> to analyse</w:t>
      </w:r>
      <w:r w:rsidR="00EF18C7">
        <w:t xml:space="preserve"> carefully th</w:t>
      </w:r>
      <w:r w:rsidR="00E16109">
        <w:t>e particular</w:t>
      </w:r>
      <w:r w:rsidR="00394E4C">
        <w:t xml:space="preserve"> aspects of their</w:t>
      </w:r>
      <w:r w:rsidR="00EF18C7">
        <w:t xml:space="preserve"> di</w:t>
      </w:r>
      <w:r w:rsidR="00A04394">
        <w:t>fferent</w:t>
      </w:r>
      <w:r>
        <w:t xml:space="preserve"> denominational </w:t>
      </w:r>
      <w:r w:rsidR="00A04394">
        <w:t>theologies</w:t>
      </w:r>
      <w:r w:rsidR="00EF18C7">
        <w:t xml:space="preserve"> as to whether these </w:t>
      </w:r>
      <w:r>
        <w:t xml:space="preserve">continue to </w:t>
      </w:r>
      <w:r w:rsidR="00EF18C7">
        <w:t>contribute to sectarian divisions which in turn underpin the divided identities and loyalties of the population of Northern Ireland.</w:t>
      </w:r>
      <w:r w:rsidR="00A04394">
        <w:t xml:space="preserve"> Our present Kairos</w:t>
      </w:r>
      <w:r w:rsidR="00925FA6">
        <w:t xml:space="preserve"> moment</w:t>
      </w:r>
      <w:r w:rsidR="00A04394">
        <w:t xml:space="preserve"> calls for a response from Christians that is biblical, spiritual, pastoral and, above all, prophetic.  Jesus calls his followers to ‘read the signs of the times’ (Matt.16:3) and to ‘interpret this Kairos or present time’</w:t>
      </w:r>
      <w:r w:rsidR="0085410F">
        <w:t xml:space="preserve"> </w:t>
      </w:r>
      <w:r w:rsidR="00A04394">
        <w:t>(Luke 12:56).</w:t>
      </w:r>
      <w:r w:rsidR="0085410F">
        <w:t xml:space="preserve"> Th</w:t>
      </w:r>
      <w:r w:rsidR="00394E4C">
        <w:t>e potential shared future is</w:t>
      </w:r>
      <w:r w:rsidR="002875F5">
        <w:t xml:space="preserve"> being stalled by </w:t>
      </w:r>
      <w:r w:rsidR="0095164F">
        <w:t>bondage to the past.</w:t>
      </w:r>
      <w:r>
        <w:t xml:space="preserve"> This bondage manifests itself in prevailing mind</w:t>
      </w:r>
      <w:r w:rsidR="00EF2401">
        <w:t>-</w:t>
      </w:r>
      <w:r>
        <w:t>sets.</w:t>
      </w:r>
      <w:r w:rsidR="00CA117F">
        <w:t xml:space="preserve"> </w:t>
      </w:r>
    </w:p>
    <w:p w14:paraId="70208D49" w14:textId="77777777" w:rsidR="00A85A02" w:rsidRDefault="00A85A02" w:rsidP="003E0799">
      <w:pPr>
        <w:jc w:val="both"/>
      </w:pPr>
      <w:r>
        <w:t xml:space="preserve">This will involve </w:t>
      </w:r>
      <w:r w:rsidR="00C534DE">
        <w:t>repentance for past actions or statements that contributed to divisions and bitterness.</w:t>
      </w:r>
    </w:p>
    <w:p w14:paraId="2BD91FFC" w14:textId="77777777" w:rsidR="00C534DE" w:rsidRDefault="00C534DE" w:rsidP="003E0799">
      <w:pPr>
        <w:jc w:val="both"/>
      </w:pPr>
      <w:r>
        <w:t>Churches on this island have a Christ-given mission to the whole island and to the common good of the whole populations of both the Republic and Northern Ireland. This mission includes</w:t>
      </w:r>
      <w:r w:rsidR="00224B8F">
        <w:t xml:space="preserve"> loving and </w:t>
      </w:r>
      <w:r>
        <w:t>serving those of ot</w:t>
      </w:r>
      <w:r w:rsidR="00224B8F">
        <w:t>her faiths and of none. The Christian mission has</w:t>
      </w:r>
      <w:r>
        <w:t xml:space="preserve"> not </w:t>
      </w:r>
      <w:r w:rsidR="00224B8F">
        <w:t xml:space="preserve">been </w:t>
      </w:r>
      <w:r>
        <w:t>well-served by mainten</w:t>
      </w:r>
      <w:r w:rsidR="00224B8F">
        <w:t>ance of a</w:t>
      </w:r>
      <w:r w:rsidR="00B506B8">
        <w:t xml:space="preserve"> separate</w:t>
      </w:r>
      <w:r w:rsidR="00224B8F">
        <w:t xml:space="preserve"> mission</w:t>
      </w:r>
      <w:r w:rsidR="00B506B8">
        <w:t>s</w:t>
      </w:r>
      <w:r w:rsidR="00224B8F">
        <w:t xml:space="preserve"> only to each denomination’s </w:t>
      </w:r>
      <w:r>
        <w:t>inherited flock.</w:t>
      </w:r>
      <w:r w:rsidR="00D535A6">
        <w:t xml:space="preserve"> No</w:t>
      </w:r>
      <w:r w:rsidR="00B506B8">
        <w:t xml:space="preserve"> Church should be content</w:t>
      </w:r>
      <w:r w:rsidR="007D4F99">
        <w:t xml:space="preserve"> to simply</w:t>
      </w:r>
      <w:r w:rsidR="00B506B8">
        <w:t xml:space="preserve"> be</w:t>
      </w:r>
      <w:r w:rsidR="007D4F99">
        <w:t xml:space="preserve"> </w:t>
      </w:r>
      <w:r w:rsidR="00224B8F">
        <w:t>reflect</w:t>
      </w:r>
      <w:r w:rsidR="00B506B8">
        <w:t>ive of</w:t>
      </w:r>
      <w:r w:rsidR="00D535A6">
        <w:t xml:space="preserve"> Nation</w:t>
      </w:r>
      <w:r w:rsidR="00B506B8">
        <w:t>alist or Unionist political cultures</w:t>
      </w:r>
      <w:r w:rsidR="00D535A6">
        <w:t xml:space="preserve"> but should seek to promote the common good of all the people on the island by making a special effort to understand and empathise with the lived experience of those outside their own denominational wall</w:t>
      </w:r>
      <w:r w:rsidR="00B506B8">
        <w:t xml:space="preserve">s: by so doing they will </w:t>
      </w:r>
      <w:r w:rsidR="00224B8F">
        <w:t>discover opportunities for Christian love and service together</w:t>
      </w:r>
      <w:r w:rsidR="00B506B8">
        <w:t xml:space="preserve"> and make their witness credible</w:t>
      </w:r>
      <w:r w:rsidR="00224B8F">
        <w:t>.</w:t>
      </w:r>
    </w:p>
    <w:p w14:paraId="43ACC0C4" w14:textId="77777777" w:rsidR="00725562" w:rsidRDefault="00B506B8" w:rsidP="003E0799">
      <w:pPr>
        <w:jc w:val="both"/>
      </w:pPr>
      <w:r>
        <w:t xml:space="preserve"> To act</w:t>
      </w:r>
      <w:r w:rsidR="00275053">
        <w:t xml:space="preserve"> prophetically each Church, and our Churches together,</w:t>
      </w:r>
      <w:r w:rsidR="007D4F99">
        <w:t xml:space="preserve"> </w:t>
      </w:r>
      <w:r w:rsidR="00A85A02">
        <w:t>have</w:t>
      </w:r>
      <w:r w:rsidR="007D4F99">
        <w:t xml:space="preserve"> much</w:t>
      </w:r>
      <w:r w:rsidR="00275053">
        <w:t xml:space="preserve"> work to do to set a credible</w:t>
      </w:r>
      <w:r w:rsidR="00A85A02">
        <w:t xml:space="preserve"> example of</w:t>
      </w:r>
      <w:r w:rsidR="00275053">
        <w:t xml:space="preserve"> true</w:t>
      </w:r>
      <w:r w:rsidR="00A85A02">
        <w:t xml:space="preserve"> Christian</w:t>
      </w:r>
      <w:r>
        <w:t xml:space="preserve"> reconciliation. The Churches will need to invest</w:t>
      </w:r>
      <w:r w:rsidR="00A85A02">
        <w:t xml:space="preserve"> together in joint theological reflection to contribute, upon the basis of an agreed</w:t>
      </w:r>
      <w:r w:rsidR="007D4F99">
        <w:t xml:space="preserve"> theological </w:t>
      </w:r>
      <w:r w:rsidR="00A85A02">
        <w:t>analysis of the situation, a message of</w:t>
      </w:r>
      <w:r w:rsidR="00D535A6">
        <w:t xml:space="preserve"> genuine</w:t>
      </w:r>
      <w:r w:rsidR="00A85A02">
        <w:t xml:space="preserve"> hope for the future</w:t>
      </w:r>
      <w:r w:rsidR="00682160">
        <w:t xml:space="preserve"> as well as pathways for loc</w:t>
      </w:r>
      <w:r>
        <w:t xml:space="preserve">al church communities to follow. They will </w:t>
      </w:r>
      <w:r w:rsidR="006C6D60">
        <w:t>make ‘hope and history rhyme’ in a new and shared future:</w:t>
      </w:r>
    </w:p>
    <w:p w14:paraId="556BFE36" w14:textId="77777777" w:rsidR="006C6D60" w:rsidRDefault="006C6D60" w:rsidP="003E0799">
      <w:pPr>
        <w:jc w:val="both"/>
      </w:pPr>
      <w:r>
        <w:t>In Heaney’s well-known lines:</w:t>
      </w:r>
    </w:p>
    <w:p w14:paraId="2B0443BF" w14:textId="77777777" w:rsidR="006C6D60" w:rsidRDefault="006C6D60" w:rsidP="003E0799">
      <w:pPr>
        <w:jc w:val="both"/>
        <w:rPr>
          <w:i/>
        </w:rPr>
      </w:pPr>
      <w:r>
        <w:rPr>
          <w:i/>
        </w:rPr>
        <w:t>“So hope for a great sea-change</w:t>
      </w:r>
    </w:p>
    <w:p w14:paraId="5DA7BFF7" w14:textId="77777777" w:rsidR="006C6D60" w:rsidRDefault="006C6D60" w:rsidP="003E0799">
      <w:pPr>
        <w:jc w:val="both"/>
        <w:rPr>
          <w:i/>
        </w:rPr>
      </w:pPr>
      <w:r>
        <w:rPr>
          <w:i/>
        </w:rPr>
        <w:t>On the far side of revenge.</w:t>
      </w:r>
    </w:p>
    <w:p w14:paraId="077C4ECF" w14:textId="77777777" w:rsidR="006C6D60" w:rsidRDefault="006C6D60" w:rsidP="003E0799">
      <w:pPr>
        <w:jc w:val="both"/>
        <w:rPr>
          <w:i/>
        </w:rPr>
      </w:pPr>
      <w:r>
        <w:rPr>
          <w:i/>
        </w:rPr>
        <w:t>Believe that a farther shore</w:t>
      </w:r>
    </w:p>
    <w:p w14:paraId="46E81A24" w14:textId="77777777" w:rsidR="006C6D60" w:rsidRDefault="006C6D60" w:rsidP="003E0799">
      <w:pPr>
        <w:jc w:val="both"/>
      </w:pPr>
      <w:r>
        <w:rPr>
          <w:i/>
        </w:rPr>
        <w:t>Is reachable from here.”</w:t>
      </w:r>
      <w:r w:rsidR="00B506B8">
        <w:rPr>
          <w:rStyle w:val="EndnoteReference"/>
          <w:i/>
        </w:rPr>
        <w:endnoteReference w:id="7"/>
      </w:r>
      <w:r>
        <w:rPr>
          <w:i/>
        </w:rPr>
        <w:t xml:space="preserve">   </w:t>
      </w:r>
      <w:r w:rsidR="00B506B8">
        <w:t xml:space="preserve"> </w:t>
      </w:r>
    </w:p>
    <w:p w14:paraId="513FA0BB" w14:textId="77777777" w:rsidR="00D42D38" w:rsidRPr="00B80EB2" w:rsidRDefault="00D42D38" w:rsidP="003E0799">
      <w:pPr>
        <w:jc w:val="both"/>
        <w:rPr>
          <w:i/>
        </w:rPr>
      </w:pPr>
    </w:p>
    <w:p w14:paraId="110614FB" w14:textId="77777777" w:rsidR="00D42D38" w:rsidRDefault="00195B01" w:rsidP="003E0799">
      <w:pPr>
        <w:jc w:val="both"/>
        <w:rPr>
          <w:b/>
        </w:rPr>
      </w:pPr>
      <w:r>
        <w:rPr>
          <w:b/>
        </w:rPr>
        <w:t xml:space="preserve"> For A Shared and Hopeful Future</w:t>
      </w:r>
      <w:r w:rsidR="006804FC">
        <w:rPr>
          <w:b/>
        </w:rPr>
        <w:t>- What kin</w:t>
      </w:r>
      <w:r w:rsidR="00D54E65">
        <w:rPr>
          <w:b/>
        </w:rPr>
        <w:t>d of reconciliation do we seek?</w:t>
      </w:r>
    </w:p>
    <w:p w14:paraId="315F9C01" w14:textId="77777777" w:rsidR="00D54E65" w:rsidRDefault="00B506B8" w:rsidP="003E0799">
      <w:pPr>
        <w:jc w:val="both"/>
      </w:pPr>
      <w:r>
        <w:t>It appears that many have</w:t>
      </w:r>
      <w:r w:rsidR="00D54E65">
        <w:t xml:space="preserve"> hope</w:t>
      </w:r>
      <w:r>
        <w:t>d simply</w:t>
      </w:r>
      <w:r w:rsidR="00D54E65">
        <w:t xml:space="preserve"> for peaceful co-existence between two segregated and politically divided communities in Northern Ireland- a sort of ‘balkanisation’ with two parties looking after their own side and watching what the benefits the others get like hawks. This model in operation for some years</w:t>
      </w:r>
      <w:r w:rsidR="00B62002">
        <w:t>, let</w:t>
      </w:r>
      <w:r w:rsidR="00B86C81">
        <w:t>s</w:t>
      </w:r>
      <w:r w:rsidR="00B62002">
        <w:t xml:space="preserve"> the Churches off the hook of their comp</w:t>
      </w:r>
      <w:r w:rsidR="002F2C0E">
        <w:t>licity in sectarian division. T</w:t>
      </w:r>
      <w:r w:rsidR="00B62002">
        <w:t>he model</w:t>
      </w:r>
      <w:r w:rsidR="00B86C81">
        <w:t>,</w:t>
      </w:r>
      <w:r w:rsidR="00B62002">
        <w:t xml:space="preserve"> in any event</w:t>
      </w:r>
      <w:r w:rsidR="00B86C81">
        <w:t>,</w:t>
      </w:r>
      <w:r w:rsidR="00D54E65">
        <w:t xml:space="preserve"> has shown it is not able to operate</w:t>
      </w:r>
      <w:r w:rsidR="00B62002">
        <w:t xml:space="preserve"> in a sustainable fashion</w:t>
      </w:r>
      <w:r w:rsidR="002F2C0E">
        <w:t>- given the stalemate-</w:t>
      </w:r>
      <w:r w:rsidR="00D54E65">
        <w:t xml:space="preserve"> because it is fundamentally flawed. There ha</w:t>
      </w:r>
      <w:r w:rsidR="00B62002">
        <w:t>s to be more to the common good</w:t>
      </w:r>
      <w:r w:rsidR="00D54E65">
        <w:t xml:space="preserve"> if there is to be a truly sha</w:t>
      </w:r>
      <w:r w:rsidR="002F2C0E">
        <w:t>red society. T</w:t>
      </w:r>
      <w:r w:rsidR="00D54E65">
        <w:t xml:space="preserve">he rich possibilities of </w:t>
      </w:r>
      <w:r w:rsidR="00D54E65">
        <w:rPr>
          <w:i/>
        </w:rPr>
        <w:t xml:space="preserve">Christian reconciliation </w:t>
      </w:r>
      <w:r w:rsidR="00B62002">
        <w:t xml:space="preserve">must be explored, understood and adopted as core to the mission of Christianity in Ireland- if currently divided communities are to move beyond </w:t>
      </w:r>
      <w:r w:rsidR="002F2C0E">
        <w:t xml:space="preserve">the flawed </w:t>
      </w:r>
      <w:r w:rsidR="00B62002">
        <w:t>‘peaceful c</w:t>
      </w:r>
      <w:r w:rsidR="00B86C81">
        <w:t xml:space="preserve">o-existence’ </w:t>
      </w:r>
      <w:r w:rsidR="00B62002">
        <w:t xml:space="preserve">model – which has left the Churches ‘captive’ to their historic </w:t>
      </w:r>
      <w:r w:rsidR="00B62002">
        <w:lastRenderedPageBreak/>
        <w:t>confessional tribes. I term this</w:t>
      </w:r>
      <w:r w:rsidR="002F2C0E">
        <w:t xml:space="preserve"> a</w:t>
      </w:r>
      <w:r w:rsidR="00B62002">
        <w:t xml:space="preserve"> ‘moment of truth’ our Irish ‘Ephesian Moment’: in Ephesians chapter two the radical differences between Gentiles and Jews were subsumed into a unity of diverse peoples into the ‘one body’ because there is only ‘One Lord, One Faith, One Baptism, One God’: only together could such </w:t>
      </w:r>
      <w:r w:rsidR="006B1AD2">
        <w:t xml:space="preserve">different cultural and historic </w:t>
      </w:r>
      <w:r w:rsidR="00B86C81">
        <w:t xml:space="preserve">entities achieve their truly human flourishing </w:t>
      </w:r>
      <w:r w:rsidR="006B1AD2">
        <w:t>in the household of God. Our Churches are called</w:t>
      </w:r>
      <w:r w:rsidR="00B86C81">
        <w:t xml:space="preserve"> now to</w:t>
      </w:r>
      <w:r w:rsidR="006B1AD2">
        <w:t xml:space="preserve"> an ‘Irish Ephesian Moment’ in order to be effective in their ministry of reconciliation.</w:t>
      </w:r>
    </w:p>
    <w:p w14:paraId="3BF09C65" w14:textId="77777777" w:rsidR="006B1AD2" w:rsidRDefault="006B1AD2" w:rsidP="003E0799">
      <w:pPr>
        <w:jc w:val="both"/>
      </w:pPr>
      <w:r>
        <w:t>Churches working together in what needs to be new ecumenical instruments, resourced to bring forward a new ecumenical and contextual public theology centred upon human flourishing and reconciliation, will be enabled to offer the peoples on this island a new and alternative narrative and a new project of human flo</w:t>
      </w:r>
      <w:r w:rsidR="002F2C0E">
        <w:t xml:space="preserve">urishing. This costly pathway will involve dismantling </w:t>
      </w:r>
      <w:r>
        <w:t>all the institutional and doctrinal barriers that inh</w:t>
      </w:r>
      <w:r w:rsidR="008120A0">
        <w:t>ibit human flourishing</w:t>
      </w:r>
      <w:r w:rsidR="002F2C0E">
        <w:t xml:space="preserve">. It </w:t>
      </w:r>
      <w:r w:rsidR="008120A0">
        <w:t>requires</w:t>
      </w:r>
      <w:r w:rsidR="002F2C0E">
        <w:t xml:space="preserve"> what some </w:t>
      </w:r>
      <w:r>
        <w:t xml:space="preserve"> have called a ‘Coalition of Hope’ which i</w:t>
      </w:r>
      <w:r w:rsidR="002F2C0E">
        <w:t>s so badly needed for such a new project</w:t>
      </w:r>
      <w:r>
        <w:t>.</w:t>
      </w:r>
      <w:r w:rsidR="002F2C0E">
        <w:rPr>
          <w:rStyle w:val="EndnoteReference"/>
        </w:rPr>
        <w:endnoteReference w:id="8"/>
      </w:r>
      <w:r w:rsidR="002F2C0E">
        <w:t xml:space="preserve"> </w:t>
      </w:r>
      <w:r w:rsidR="00FC7C30">
        <w:t xml:space="preserve"> </w:t>
      </w:r>
    </w:p>
    <w:p w14:paraId="18AC93DA" w14:textId="77777777" w:rsidR="00FC7C30" w:rsidRDefault="00FC7C30" w:rsidP="003E0799">
      <w:pPr>
        <w:jc w:val="both"/>
      </w:pPr>
      <w:r>
        <w:t xml:space="preserve">Churches, working together, need to bring forward a rich vision of </w:t>
      </w:r>
      <w:r>
        <w:rPr>
          <w:i/>
        </w:rPr>
        <w:t xml:space="preserve">shalom </w:t>
      </w:r>
      <w:r>
        <w:t xml:space="preserve">and reconciliation that eliminates fear of ‘the other’ and addresses positively the sense of victimhood so pervasive in Northern Ireland. Churches need to ensure that memories are </w:t>
      </w:r>
      <w:r>
        <w:rPr>
          <w:i/>
        </w:rPr>
        <w:t xml:space="preserve">rightly </w:t>
      </w:r>
      <w:r>
        <w:t xml:space="preserve">kept with the common purpose of building in solidarity the common good; to nurture the quiet attitudinal changes at local-level – in the grassroots and undergrowth where ultimately shifts in public opinion occurs. Churches are called, I believe, to </w:t>
      </w:r>
      <w:r>
        <w:rPr>
          <w:i/>
        </w:rPr>
        <w:t xml:space="preserve">acts of transcendence- to transcend </w:t>
      </w:r>
      <w:r>
        <w:t>not only their culpability for the past- through repentance and lament- but also many of their doctrinal differences – which are increasingly opa</w:t>
      </w:r>
      <w:r w:rsidR="0046115D">
        <w:t>q</w:t>
      </w:r>
      <w:r>
        <w:t xml:space="preserve">ue and meaningless to the populations for whom they are in </w:t>
      </w:r>
      <w:r>
        <w:rPr>
          <w:i/>
        </w:rPr>
        <w:t xml:space="preserve">mission- </w:t>
      </w:r>
      <w:r w:rsidR="00622156">
        <w:t xml:space="preserve">but additionally </w:t>
      </w:r>
      <w:r w:rsidR="00622156">
        <w:rPr>
          <w:i/>
        </w:rPr>
        <w:t xml:space="preserve">to transcend </w:t>
      </w:r>
      <w:r w:rsidR="00622156">
        <w:t>their polite ecumenical contacts and to reimagine the potential for the Good News of Jesus for reconciliation which they all share.</w:t>
      </w:r>
    </w:p>
    <w:p w14:paraId="2FB0DEC6" w14:textId="77777777" w:rsidR="00622156" w:rsidRDefault="00622156" w:rsidP="003E0799">
      <w:pPr>
        <w:jc w:val="both"/>
      </w:pPr>
      <w:r>
        <w:t>The grim future for the Irish Churches who choose to be ‘captive’ to their past and to their own communities is that they will be increasingly marginal to secular and pluralist s</w:t>
      </w:r>
      <w:r w:rsidR="002F2C0E">
        <w:t>ociety mired in its own  issues</w:t>
      </w:r>
      <w:r w:rsidR="00D05B2A">
        <w:t xml:space="preserve"> as they decay</w:t>
      </w:r>
      <w:r>
        <w:t>. The Churches</w:t>
      </w:r>
      <w:r w:rsidR="00D05B2A">
        <w:t>, however,</w:t>
      </w:r>
      <w:r>
        <w:t xml:space="preserve"> still have a significant</w:t>
      </w:r>
      <w:r w:rsidR="00D05B2A">
        <w:t xml:space="preserve"> collective potential – and if they act</w:t>
      </w:r>
      <w:r>
        <w:t xml:space="preserve"> together they gain immense credibility for their message- to exercise what may be called ‘soft power’ – the ability to set the agenda in ways that shape the preferences of others and which invite encounters between hitherto divided congregations: thereby they facilitate the laity and indeed the general public to become proactive in Christian reconciliation. Imaginative, courageous and prophetic leadership is now called for in our context to change the current intransigent agendas and the historic sense of fatalism that sees Northern Ireland doomed to endless cycles of sectarian</w:t>
      </w:r>
      <w:r w:rsidR="000F4DF0">
        <w:t xml:space="preserve"> division or even further</w:t>
      </w:r>
      <w:r>
        <w:t xml:space="preserve"> conflicts.</w:t>
      </w:r>
    </w:p>
    <w:p w14:paraId="2F5F1DD5" w14:textId="77777777" w:rsidR="00F17936" w:rsidRDefault="00F17936" w:rsidP="003E0799">
      <w:pPr>
        <w:jc w:val="both"/>
      </w:pPr>
      <w:r>
        <w:t>The Irish Churches, I believe, are now challenged by the ‘signs of our times’ to what has been called in another vexed con</w:t>
      </w:r>
      <w:r w:rsidR="000F4DF0">
        <w:t>text ‘Living Reconciliation’.</w:t>
      </w:r>
      <w:r w:rsidR="002F2C0E">
        <w:rPr>
          <w:rStyle w:val="EndnoteReference"/>
        </w:rPr>
        <w:endnoteReference w:id="9"/>
      </w:r>
      <w:r w:rsidR="001B7B3C">
        <w:t xml:space="preserve"> </w:t>
      </w:r>
      <w:r>
        <w:t xml:space="preserve"> This does involve a costly corporate commitment by our Churches that by dying to their traditional maintenance concerns</w:t>
      </w:r>
      <w:r w:rsidR="001B7B3C">
        <w:t xml:space="preserve"> by</w:t>
      </w:r>
      <w:r>
        <w:t xml:space="preserve"> seeking to protect their institutions</w:t>
      </w:r>
      <w:r w:rsidR="001B7B3C">
        <w:t>,</w:t>
      </w:r>
      <w:r>
        <w:t xml:space="preserve"> they gain new life in God’s mission as the Body of Christ in His service and ministry of reconciliation. As Archbishop Tutu said in his 1984 Nobel lecture:</w:t>
      </w:r>
    </w:p>
    <w:p w14:paraId="6F084E4A" w14:textId="77777777" w:rsidR="00066367" w:rsidRDefault="00F17936" w:rsidP="006C609A">
      <w:pPr>
        <w:jc w:val="both"/>
        <w:rPr>
          <w:i/>
        </w:rPr>
      </w:pPr>
      <w:r>
        <w:rPr>
          <w:i/>
        </w:rPr>
        <w:t>“God calls us to be fello</w:t>
      </w:r>
      <w:r w:rsidR="0046115D">
        <w:rPr>
          <w:i/>
        </w:rPr>
        <w:t xml:space="preserve">w workers with Him, so that we </w:t>
      </w:r>
      <w:r>
        <w:rPr>
          <w:i/>
        </w:rPr>
        <w:t>can extend His Kingdom of Shalom, of justice, of goodness, of compassion, of caring, of sharing, of laughter, joy, and reconciliation, so that the kingdoms of this world will become the Kingdom of our God and of His Christ, and He shall reign forever and ever. Amen.”</w:t>
      </w:r>
    </w:p>
    <w:p w14:paraId="2CB06BE3" w14:textId="77777777" w:rsidR="001B7B3C" w:rsidRPr="00612ABD" w:rsidRDefault="001B7B3C" w:rsidP="006C609A">
      <w:pPr>
        <w:jc w:val="both"/>
        <w:rPr>
          <w:i/>
        </w:rPr>
      </w:pPr>
    </w:p>
    <w:p w14:paraId="0727B8D0" w14:textId="77777777" w:rsidR="00D42D38" w:rsidRPr="00D42D38" w:rsidRDefault="00D42D38" w:rsidP="003E0799">
      <w:pPr>
        <w:jc w:val="both"/>
        <w:rPr>
          <w:b/>
        </w:rPr>
      </w:pPr>
    </w:p>
    <w:p w14:paraId="19E9B2C5" w14:textId="77777777" w:rsidR="0037180B" w:rsidRDefault="00E07CEC" w:rsidP="003E0799">
      <w:pPr>
        <w:jc w:val="both"/>
        <w:rPr>
          <w:b/>
        </w:rPr>
      </w:pPr>
      <w:r>
        <w:rPr>
          <w:b/>
        </w:rPr>
        <w:lastRenderedPageBreak/>
        <w:t>Conclusion</w:t>
      </w:r>
      <w:r w:rsidR="00FC212D">
        <w:rPr>
          <w:b/>
        </w:rPr>
        <w:t>- Living Reconciliation</w:t>
      </w:r>
    </w:p>
    <w:p w14:paraId="357BF3AD" w14:textId="77777777" w:rsidR="00905065" w:rsidRDefault="00905065" w:rsidP="003E0799">
      <w:pPr>
        <w:jc w:val="both"/>
      </w:pPr>
      <w:r>
        <w:t xml:space="preserve">‘Living Reconciliation’ is always a painful, risky, difficult journey that involves the Churches becoming vulnerable: it will be most effective at local community level where some from each of the  different denominations might form journeying communities gathering for purposeful discussion and seeking to discern how their response to Christian reconciliation might bear on the wounds of history, learning to live with and value difference and to celebrate diversity; serving the common good through building a common civic culture so that all people may lead flourishing lives. We need to develop what the late Michael Hurley SJ, described as “spirituality of reconciliation”: the elements of such a spirituality is about embracing relationships across boundaries and ending estrangement and bring about friendship; on this basis shalom may </w:t>
      </w:r>
      <w:r w:rsidR="00ED40BD">
        <w:t xml:space="preserve">flourish. Such a spirituality helps us acquire a more comprehensive view of the situation as we lose our partial sight with the help of others and to accept our responsibility to enable all to flourish. It ultimately involves </w:t>
      </w:r>
      <w:r w:rsidR="00ED40BD">
        <w:rPr>
          <w:i/>
        </w:rPr>
        <w:t xml:space="preserve">metanoia </w:t>
      </w:r>
      <w:r w:rsidR="00ED40BD">
        <w:t>a change of heart and mind.</w:t>
      </w:r>
    </w:p>
    <w:p w14:paraId="6F4011F4" w14:textId="77777777" w:rsidR="00ED40BD" w:rsidRDefault="00ED40BD" w:rsidP="003E0799">
      <w:pPr>
        <w:jc w:val="both"/>
      </w:pPr>
      <w:r>
        <w:t>In conclusion I quote Father Hurley’s words on a ‘spirituality of reconciliation’ from 1994:</w:t>
      </w:r>
    </w:p>
    <w:p w14:paraId="07FDC33E" w14:textId="77777777" w:rsidR="00ED40BD" w:rsidRDefault="00ED40BD" w:rsidP="003E0799">
      <w:pPr>
        <w:jc w:val="both"/>
        <w:rPr>
          <w:i/>
        </w:rPr>
      </w:pPr>
      <w:r>
        <w:rPr>
          <w:i/>
        </w:rPr>
        <w:t>“The ensuring dialogue is sincere and honest; it is not superficial, it is not satisfied with patching over or covering up; it goes to the roots, it is radical. Reconciliation is not cheap; it is no soft option; it does not mean peace at any price, unity at any cost. There is no reconciliation without repentance, reparation, without change, without the making of amends; there is no at-one-ment without atonement of some sort. Such a spirituality of reconciliation recognises the sacredness of the other, the primacy of love and the existence of God revealed in Christ as the one who forgives, who forgives without condoning, whose forgiveness inspires our repentance and whose example</w:t>
      </w:r>
      <w:r w:rsidR="0046115D">
        <w:rPr>
          <w:i/>
        </w:rPr>
        <w:t xml:space="preserve"> moves us to be in our turn ministers of reconciliation, forgiving those who offend us and making amends to those whom we ourselves offend.”</w:t>
      </w:r>
      <w:r w:rsidR="001B7B3C">
        <w:rPr>
          <w:rStyle w:val="EndnoteReference"/>
          <w:i/>
        </w:rPr>
        <w:endnoteReference w:id="10"/>
      </w:r>
    </w:p>
    <w:p w14:paraId="2D37CFE8" w14:textId="77777777" w:rsidR="00E07CEC" w:rsidRDefault="00E07CEC" w:rsidP="003E0799">
      <w:pPr>
        <w:jc w:val="both"/>
      </w:pPr>
    </w:p>
    <w:p w14:paraId="512FBB77" w14:textId="77777777" w:rsidR="0046115D" w:rsidRDefault="0046115D" w:rsidP="003E0799">
      <w:pPr>
        <w:jc w:val="both"/>
      </w:pPr>
    </w:p>
    <w:p w14:paraId="2F37A94F" w14:textId="77777777" w:rsidR="0046115D" w:rsidRPr="00A708EC" w:rsidRDefault="0046115D" w:rsidP="003E0799">
      <w:pPr>
        <w:jc w:val="both"/>
      </w:pPr>
      <w:r>
        <w:t>---------------------------------------------------------------------------------------------------------------------------------</w:t>
      </w:r>
    </w:p>
    <w:p w14:paraId="056716D1" w14:textId="77777777" w:rsidR="00E07CEC" w:rsidRPr="001B7B3C" w:rsidRDefault="0046115D" w:rsidP="003E0799">
      <w:pPr>
        <w:jc w:val="both"/>
        <w:rPr>
          <w:b/>
        </w:rPr>
      </w:pPr>
      <w:r>
        <w:rPr>
          <w:b/>
        </w:rPr>
        <w:t xml:space="preserve">Dr. Fergus O’Ferrall </w:t>
      </w:r>
      <w:r>
        <w:t xml:space="preserve">was Lay Leader of the Methodist Church in Ireland, 2016-2018; he is involved in the ‘coalition of hope’ group that produced </w:t>
      </w:r>
      <w:r w:rsidR="0023555C">
        <w:rPr>
          <w:b/>
        </w:rPr>
        <w:t xml:space="preserve">A Dialogue of Hope Critical Thinking for Critical Times, </w:t>
      </w:r>
      <w:r w:rsidR="0023555C">
        <w:t xml:space="preserve">ed. Gerry O’Hanlon, SJ, Dublin, 2017. He has written books and articles on public policy and Irish history: he edited and contributed to </w:t>
      </w:r>
      <w:r w:rsidR="0023555C">
        <w:rPr>
          <w:b/>
        </w:rPr>
        <w:t xml:space="preserve">Towards a Flourishing Society, </w:t>
      </w:r>
      <w:r w:rsidR="0023555C">
        <w:t xml:space="preserve">TASC, Dublin, 2012.  His books on Irish history include </w:t>
      </w:r>
      <w:r w:rsidR="0023555C">
        <w:rPr>
          <w:b/>
        </w:rPr>
        <w:t xml:space="preserve">Catholic Emancipation Daniel O’Connell and the Birth of Irish Democracy 1820 -30, </w:t>
      </w:r>
      <w:r w:rsidR="0023555C">
        <w:t xml:space="preserve">Dublin, 1985. He is a Governor of </w:t>
      </w:r>
      <w:r w:rsidR="0023555C">
        <w:rPr>
          <w:b/>
        </w:rPr>
        <w:t xml:space="preserve">The Irish Times </w:t>
      </w:r>
      <w:r w:rsidR="0023555C">
        <w:t xml:space="preserve">and has contributed articles to journals such as </w:t>
      </w:r>
      <w:r w:rsidR="0023555C">
        <w:rPr>
          <w:b/>
        </w:rPr>
        <w:t xml:space="preserve">The Dublin Review of Books, </w:t>
      </w:r>
      <w:hyperlink r:id="rId8" w:history="1">
        <w:r w:rsidR="0023555C" w:rsidRPr="005D3A3E">
          <w:rPr>
            <w:rStyle w:val="Hyperlink"/>
          </w:rPr>
          <w:t>www.drb.ie</w:t>
        </w:r>
      </w:hyperlink>
      <w:r w:rsidR="001B7B3C">
        <w:t xml:space="preserve">  and </w:t>
      </w:r>
      <w:r w:rsidR="001B7B3C">
        <w:rPr>
          <w:b/>
        </w:rPr>
        <w:t>Studies An Irish Quarterly.</w:t>
      </w:r>
    </w:p>
    <w:sectPr w:rsidR="00E07CEC" w:rsidRPr="001B7B3C">
      <w:footerReference w:type="default" r:id="rId9"/>
      <w:endnotePr>
        <w:numFmt w:val="decimal"/>
      </w:endnotePr>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BB40BF" w14:textId="77777777" w:rsidR="00215783" w:rsidRDefault="00215783" w:rsidP="00DD6F7E">
      <w:pPr>
        <w:spacing w:after="0" w:line="240" w:lineRule="auto"/>
      </w:pPr>
      <w:r>
        <w:separator/>
      </w:r>
    </w:p>
  </w:endnote>
  <w:endnote w:type="continuationSeparator" w:id="0">
    <w:p w14:paraId="2A3E5FBF" w14:textId="77777777" w:rsidR="00215783" w:rsidRDefault="00215783" w:rsidP="00DD6F7E">
      <w:pPr>
        <w:spacing w:after="0" w:line="240" w:lineRule="auto"/>
      </w:pPr>
      <w:r>
        <w:continuationSeparator/>
      </w:r>
    </w:p>
  </w:endnote>
  <w:endnote w:id="1">
    <w:p w14:paraId="5D214A0C" w14:textId="77777777" w:rsidR="00A20223" w:rsidRPr="00A20223" w:rsidRDefault="00A20223" w:rsidP="00A20223">
      <w:pPr>
        <w:pStyle w:val="EndnoteText"/>
        <w:jc w:val="both"/>
      </w:pPr>
      <w:r>
        <w:rPr>
          <w:rStyle w:val="EndnoteReference"/>
        </w:rPr>
        <w:endnoteRef/>
      </w:r>
      <w:r>
        <w:t xml:space="preserve"> John Hewitt, </w:t>
      </w:r>
      <w:r>
        <w:rPr>
          <w:b/>
        </w:rPr>
        <w:t xml:space="preserve">Out of My Time: Poems 1967-1974, </w:t>
      </w:r>
      <w:r>
        <w:t>(Belfast, 1974).</w:t>
      </w:r>
    </w:p>
  </w:endnote>
  <w:endnote w:id="2">
    <w:p w14:paraId="61228799" w14:textId="77777777" w:rsidR="00A20223" w:rsidRPr="00A20223" w:rsidRDefault="00A20223">
      <w:pPr>
        <w:pStyle w:val="EndnoteText"/>
      </w:pPr>
      <w:r>
        <w:rPr>
          <w:rStyle w:val="EndnoteReference"/>
        </w:rPr>
        <w:endnoteRef/>
      </w:r>
      <w:r>
        <w:t xml:space="preserve"> See </w:t>
      </w:r>
      <w:r>
        <w:rPr>
          <w:b/>
        </w:rPr>
        <w:t xml:space="preserve">The Report of the Working Party on Sectarianism A Discussion Document for Presentation to the Irish Inter-Church Meeting </w:t>
      </w:r>
      <w:r>
        <w:t>(Irish Inter-Church Meeting, Belfast, 1993)</w:t>
      </w:r>
      <w:r w:rsidR="001B7B3C">
        <w:t>,</w:t>
      </w:r>
      <w:r>
        <w:t xml:space="preserve"> p.8.</w:t>
      </w:r>
    </w:p>
  </w:endnote>
  <w:endnote w:id="3">
    <w:p w14:paraId="04B8DF3D" w14:textId="77777777" w:rsidR="00677CFC" w:rsidRDefault="00677CFC">
      <w:pPr>
        <w:pStyle w:val="EndnoteText"/>
      </w:pPr>
      <w:r>
        <w:rPr>
          <w:rStyle w:val="EndnoteReference"/>
        </w:rPr>
        <w:endnoteRef/>
      </w:r>
      <w:r>
        <w:t xml:space="preserve">  See Pew Research Centre: Populations Growth Projections, 2010-2050, updated to 2016 at </w:t>
      </w:r>
      <w:hyperlink r:id="rId1" w:history="1">
        <w:r w:rsidRPr="00603E4A">
          <w:rPr>
            <w:rStyle w:val="Hyperlink"/>
          </w:rPr>
          <w:t>www.pew.forum.org</w:t>
        </w:r>
      </w:hyperlink>
      <w:r>
        <w:t>.</w:t>
      </w:r>
    </w:p>
    <w:p w14:paraId="4358D4CB" w14:textId="77777777" w:rsidR="00677CFC" w:rsidRDefault="00677CFC">
      <w:pPr>
        <w:pStyle w:val="EndnoteText"/>
      </w:pPr>
    </w:p>
  </w:endnote>
  <w:endnote w:id="4">
    <w:p w14:paraId="41E83AF9" w14:textId="77777777" w:rsidR="00677CFC" w:rsidRPr="00677CFC" w:rsidRDefault="00677CFC" w:rsidP="00677CFC">
      <w:pPr>
        <w:pStyle w:val="EndnoteText"/>
        <w:jc w:val="both"/>
      </w:pPr>
      <w:r>
        <w:rPr>
          <w:rStyle w:val="EndnoteReference"/>
        </w:rPr>
        <w:endnoteRef/>
      </w:r>
      <w:r>
        <w:t xml:space="preserve"> </w:t>
      </w:r>
      <w:r>
        <w:rPr>
          <w:b/>
        </w:rPr>
        <w:t xml:space="preserve">The Guardian, </w:t>
      </w:r>
      <w:r>
        <w:t xml:space="preserve">14 September, 1973 and quoted in Maria Power, ‘Providing a Prophetic Voice? Churches and Peacebuilding, 1968-2005’ in </w:t>
      </w:r>
      <w:r>
        <w:rPr>
          <w:b/>
        </w:rPr>
        <w:t xml:space="preserve">Building Peace in Northern Ireland, </w:t>
      </w:r>
      <w:r>
        <w:t>ed. Maria Power (Liverpool, 2011).</w:t>
      </w:r>
    </w:p>
  </w:endnote>
  <w:endnote w:id="5">
    <w:p w14:paraId="052B4A63" w14:textId="77777777" w:rsidR="009A3C5E" w:rsidRPr="009A3C5E" w:rsidRDefault="009A3C5E" w:rsidP="009A3C5E">
      <w:pPr>
        <w:pStyle w:val="EndnoteText"/>
        <w:jc w:val="both"/>
      </w:pPr>
      <w:r>
        <w:rPr>
          <w:rStyle w:val="EndnoteReference"/>
        </w:rPr>
        <w:endnoteRef/>
      </w:r>
      <w:r>
        <w:t xml:space="preserve">  Johnston McMaster, </w:t>
      </w:r>
      <w:r>
        <w:rPr>
          <w:b/>
        </w:rPr>
        <w:t xml:space="preserve">Overcoming Violence Dismantling An Irish History and Theology: An Alternative Vision, </w:t>
      </w:r>
      <w:r>
        <w:t>(Dublin, 2012)</w:t>
      </w:r>
      <w:r w:rsidR="001B7B3C">
        <w:t>,</w:t>
      </w:r>
      <w:r>
        <w:t xml:space="preserve"> p.8.</w:t>
      </w:r>
    </w:p>
  </w:endnote>
  <w:endnote w:id="6">
    <w:p w14:paraId="68D168F7" w14:textId="77777777" w:rsidR="009A3C5E" w:rsidRPr="00097393" w:rsidRDefault="009A3C5E" w:rsidP="009A3C5E">
      <w:pPr>
        <w:pStyle w:val="EndnoteText"/>
        <w:jc w:val="both"/>
      </w:pPr>
      <w:r>
        <w:rPr>
          <w:rStyle w:val="EndnoteReference"/>
        </w:rPr>
        <w:endnoteRef/>
      </w:r>
      <w:r>
        <w:t xml:space="preserve">  See Miroslav Volf, </w:t>
      </w:r>
      <w:r>
        <w:rPr>
          <w:b/>
        </w:rPr>
        <w:t xml:space="preserve">A Public Faith How Followers of Christ Should Serve the Common Good, </w:t>
      </w:r>
      <w:r>
        <w:t>(Grand Rapids, Michigan, 2011) p.</w:t>
      </w:r>
      <w:r w:rsidR="00097393">
        <w:t xml:space="preserve">63; and also Volf’s </w:t>
      </w:r>
      <w:r w:rsidR="00097393">
        <w:rPr>
          <w:b/>
        </w:rPr>
        <w:t xml:space="preserve">Flourishing Why We Need Religion in a Globalized World, </w:t>
      </w:r>
      <w:r w:rsidR="00097393">
        <w:t xml:space="preserve">(New Haven and London,2015) and also Jonathan T. Pennington, </w:t>
      </w:r>
      <w:r w:rsidR="00097393">
        <w:rPr>
          <w:b/>
        </w:rPr>
        <w:t xml:space="preserve">The Sermon on the Mount and Human Flourishing A Theological Commentary, </w:t>
      </w:r>
      <w:r w:rsidR="00097393">
        <w:t>(Grand Rapids, Michigan, 2017).</w:t>
      </w:r>
    </w:p>
  </w:endnote>
  <w:endnote w:id="7">
    <w:p w14:paraId="44B4C3FE" w14:textId="77777777" w:rsidR="00B506B8" w:rsidRPr="007F3570" w:rsidRDefault="00B506B8" w:rsidP="00B506B8">
      <w:pPr>
        <w:pStyle w:val="EndnoteText"/>
        <w:jc w:val="both"/>
      </w:pPr>
      <w:r>
        <w:rPr>
          <w:rStyle w:val="EndnoteReference"/>
        </w:rPr>
        <w:endnoteRef/>
      </w:r>
      <w:r>
        <w:t xml:space="preserve">  Seamus Heaney, ‘Chorus’ from </w:t>
      </w:r>
      <w:r>
        <w:rPr>
          <w:b/>
        </w:rPr>
        <w:t xml:space="preserve">The Cure of Troy, </w:t>
      </w:r>
      <w:r w:rsidR="007F3570">
        <w:t xml:space="preserve">1990 in Seamus Heaney, </w:t>
      </w:r>
      <w:r w:rsidR="007F3570">
        <w:rPr>
          <w:b/>
        </w:rPr>
        <w:t xml:space="preserve">Opened Ground Poems 1966-1996, </w:t>
      </w:r>
      <w:r w:rsidR="007F3570">
        <w:t>(London, 1998), p.330.</w:t>
      </w:r>
    </w:p>
  </w:endnote>
  <w:endnote w:id="8">
    <w:p w14:paraId="65CFAF34" w14:textId="77777777" w:rsidR="002F2C0E" w:rsidRPr="002F2C0E" w:rsidRDefault="002F2C0E" w:rsidP="002F2C0E">
      <w:pPr>
        <w:pStyle w:val="EndnoteText"/>
        <w:jc w:val="both"/>
      </w:pPr>
      <w:r>
        <w:rPr>
          <w:rStyle w:val="EndnoteReference"/>
        </w:rPr>
        <w:endnoteRef/>
      </w:r>
      <w:r>
        <w:t xml:space="preserve"> See on the ‘coalition of hope’ </w:t>
      </w:r>
      <w:r>
        <w:rPr>
          <w:b/>
        </w:rPr>
        <w:t xml:space="preserve">A Dialogue of Hope Critical Thinking for Critical Times, </w:t>
      </w:r>
      <w:r>
        <w:t>ed. Gerry O’Hanlon SJ. (Dublin, 2017); the author is a part of the group which authored this book.</w:t>
      </w:r>
    </w:p>
  </w:endnote>
  <w:endnote w:id="9">
    <w:p w14:paraId="6B81461D" w14:textId="77777777" w:rsidR="002F2C0E" w:rsidRDefault="002F2C0E" w:rsidP="001B7B3C">
      <w:pPr>
        <w:pStyle w:val="EndnoteText"/>
        <w:jc w:val="both"/>
      </w:pPr>
      <w:r>
        <w:rPr>
          <w:rStyle w:val="EndnoteReference"/>
        </w:rPr>
        <w:endnoteRef/>
      </w:r>
      <w:r>
        <w:t xml:space="preserve"> </w:t>
      </w:r>
      <w:r w:rsidR="001B7B3C">
        <w:t xml:space="preserve"> See Phil Groves and Anghared Parry Jones, </w:t>
      </w:r>
      <w:r w:rsidR="001B7B3C">
        <w:rPr>
          <w:b/>
        </w:rPr>
        <w:t xml:space="preserve">Living Reconciliation, </w:t>
      </w:r>
      <w:r w:rsidR="001B7B3C">
        <w:t xml:space="preserve">(London,2014) and </w:t>
      </w:r>
      <w:hyperlink r:id="rId2" w:history="1">
        <w:r w:rsidR="001B7B3C" w:rsidRPr="00603E4A">
          <w:rPr>
            <w:rStyle w:val="Hyperlink"/>
          </w:rPr>
          <w:t>www.living-reconciliation.org</w:t>
        </w:r>
      </w:hyperlink>
      <w:r w:rsidR="001B7B3C">
        <w:t>.</w:t>
      </w:r>
    </w:p>
    <w:p w14:paraId="596BB9C6" w14:textId="77777777" w:rsidR="001B7B3C" w:rsidRPr="001B7B3C" w:rsidRDefault="001B7B3C" w:rsidP="001B7B3C">
      <w:pPr>
        <w:pStyle w:val="EndnoteText"/>
        <w:jc w:val="both"/>
      </w:pPr>
    </w:p>
  </w:endnote>
  <w:endnote w:id="10">
    <w:p w14:paraId="14C2C8DC" w14:textId="77777777" w:rsidR="001B7B3C" w:rsidRPr="001B7B3C" w:rsidRDefault="001B7B3C" w:rsidP="001B7B3C">
      <w:pPr>
        <w:pStyle w:val="EndnoteText"/>
        <w:jc w:val="both"/>
      </w:pPr>
      <w:r>
        <w:rPr>
          <w:rStyle w:val="EndnoteReference"/>
        </w:rPr>
        <w:endnoteRef/>
      </w:r>
      <w:r>
        <w:t xml:space="preserve"> </w:t>
      </w:r>
      <w:r w:rsidR="00D57568">
        <w:t>Michael Hurley SJ</w:t>
      </w:r>
      <w:r>
        <w:t>, ‘Introduction’ in</w:t>
      </w:r>
      <w:r>
        <w:rPr>
          <w:b/>
        </w:rPr>
        <w:t xml:space="preserve"> Reconciliation in Religion and Society, </w:t>
      </w:r>
      <w:r>
        <w:t>SJ. (Institute of Irish Studies, QUB, Belfast, 1994), pp.2-4.</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4044929"/>
      <w:docPartObj>
        <w:docPartGallery w:val="Page Numbers (Bottom of Page)"/>
        <w:docPartUnique/>
      </w:docPartObj>
    </w:sdtPr>
    <w:sdtEndPr>
      <w:rPr>
        <w:noProof/>
      </w:rPr>
    </w:sdtEndPr>
    <w:sdtContent>
      <w:p w14:paraId="36445D24" w14:textId="77777777" w:rsidR="00DD6F7E" w:rsidRDefault="00DD6F7E">
        <w:pPr>
          <w:pStyle w:val="Footer"/>
          <w:jc w:val="right"/>
        </w:pPr>
        <w:r>
          <w:fldChar w:fldCharType="begin"/>
        </w:r>
        <w:r>
          <w:instrText xml:space="preserve"> PAGE   \* MERGEFORMAT </w:instrText>
        </w:r>
        <w:r>
          <w:fldChar w:fldCharType="separate"/>
        </w:r>
        <w:r w:rsidR="00D57568">
          <w:rPr>
            <w:noProof/>
          </w:rPr>
          <w:t>10</w:t>
        </w:r>
        <w:r>
          <w:rPr>
            <w:noProof/>
          </w:rPr>
          <w:fldChar w:fldCharType="end"/>
        </w:r>
      </w:p>
    </w:sdtContent>
  </w:sdt>
  <w:p w14:paraId="77B6078A" w14:textId="77777777" w:rsidR="00DD6F7E" w:rsidRDefault="00DD6F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533F6D" w14:textId="77777777" w:rsidR="00215783" w:rsidRDefault="00215783" w:rsidP="00DD6F7E">
      <w:pPr>
        <w:spacing w:after="0" w:line="240" w:lineRule="auto"/>
      </w:pPr>
      <w:r>
        <w:separator/>
      </w:r>
    </w:p>
  </w:footnote>
  <w:footnote w:type="continuationSeparator" w:id="0">
    <w:p w14:paraId="1A2B83FA" w14:textId="77777777" w:rsidR="00215783" w:rsidRDefault="00215783" w:rsidP="00DD6F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D4557"/>
    <w:multiLevelType w:val="hybridMultilevel"/>
    <w:tmpl w:val="B3E85640"/>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6577"/>
    <w:rsid w:val="00003D85"/>
    <w:rsid w:val="00027675"/>
    <w:rsid w:val="00054D2B"/>
    <w:rsid w:val="0006284A"/>
    <w:rsid w:val="00066367"/>
    <w:rsid w:val="00085A48"/>
    <w:rsid w:val="00097393"/>
    <w:rsid w:val="000D42E5"/>
    <w:rsid w:val="000E266E"/>
    <w:rsid w:val="000F4DF0"/>
    <w:rsid w:val="00107025"/>
    <w:rsid w:val="001446AA"/>
    <w:rsid w:val="00160B21"/>
    <w:rsid w:val="00161972"/>
    <w:rsid w:val="001657B7"/>
    <w:rsid w:val="00172514"/>
    <w:rsid w:val="00174C49"/>
    <w:rsid w:val="001920AA"/>
    <w:rsid w:val="00195B01"/>
    <w:rsid w:val="00196577"/>
    <w:rsid w:val="001B7B3C"/>
    <w:rsid w:val="001D5A60"/>
    <w:rsid w:val="00215783"/>
    <w:rsid w:val="00224B8F"/>
    <w:rsid w:val="00230B3F"/>
    <w:rsid w:val="0023555C"/>
    <w:rsid w:val="00273A5D"/>
    <w:rsid w:val="00275053"/>
    <w:rsid w:val="002875F5"/>
    <w:rsid w:val="002A79B6"/>
    <w:rsid w:val="002B470D"/>
    <w:rsid w:val="002B621E"/>
    <w:rsid w:val="002F2C0E"/>
    <w:rsid w:val="00322D7B"/>
    <w:rsid w:val="00322DA9"/>
    <w:rsid w:val="00327711"/>
    <w:rsid w:val="003315AD"/>
    <w:rsid w:val="00344484"/>
    <w:rsid w:val="00350B00"/>
    <w:rsid w:val="0037180B"/>
    <w:rsid w:val="00394E4C"/>
    <w:rsid w:val="003A7729"/>
    <w:rsid w:val="003C0E5C"/>
    <w:rsid w:val="003E0799"/>
    <w:rsid w:val="004260BD"/>
    <w:rsid w:val="004316B7"/>
    <w:rsid w:val="0045301D"/>
    <w:rsid w:val="0046115D"/>
    <w:rsid w:val="0046224F"/>
    <w:rsid w:val="00463129"/>
    <w:rsid w:val="004631C4"/>
    <w:rsid w:val="00484AB4"/>
    <w:rsid w:val="004A3AFE"/>
    <w:rsid w:val="004D5E2E"/>
    <w:rsid w:val="004E41B5"/>
    <w:rsid w:val="004F6FBB"/>
    <w:rsid w:val="00533E7E"/>
    <w:rsid w:val="00552AF9"/>
    <w:rsid w:val="00572558"/>
    <w:rsid w:val="00577FDA"/>
    <w:rsid w:val="005816FB"/>
    <w:rsid w:val="00587F29"/>
    <w:rsid w:val="005D7558"/>
    <w:rsid w:val="005F0EBA"/>
    <w:rsid w:val="00602625"/>
    <w:rsid w:val="00612ABD"/>
    <w:rsid w:val="00622156"/>
    <w:rsid w:val="00630C62"/>
    <w:rsid w:val="00643023"/>
    <w:rsid w:val="0064677E"/>
    <w:rsid w:val="00656F16"/>
    <w:rsid w:val="00661D0B"/>
    <w:rsid w:val="006642F9"/>
    <w:rsid w:val="00677CFC"/>
    <w:rsid w:val="006804FC"/>
    <w:rsid w:val="00680E2E"/>
    <w:rsid w:val="00682160"/>
    <w:rsid w:val="006920E7"/>
    <w:rsid w:val="00693737"/>
    <w:rsid w:val="006B1AD2"/>
    <w:rsid w:val="006B3B7F"/>
    <w:rsid w:val="006C609A"/>
    <w:rsid w:val="006C6D60"/>
    <w:rsid w:val="006E3034"/>
    <w:rsid w:val="00704AC0"/>
    <w:rsid w:val="00725562"/>
    <w:rsid w:val="00752F41"/>
    <w:rsid w:val="007537B0"/>
    <w:rsid w:val="007664B0"/>
    <w:rsid w:val="0077638C"/>
    <w:rsid w:val="007B2403"/>
    <w:rsid w:val="007D4F99"/>
    <w:rsid w:val="007E655F"/>
    <w:rsid w:val="007F3570"/>
    <w:rsid w:val="008036E8"/>
    <w:rsid w:val="008120A0"/>
    <w:rsid w:val="00815FDE"/>
    <w:rsid w:val="00820588"/>
    <w:rsid w:val="00826755"/>
    <w:rsid w:val="00834770"/>
    <w:rsid w:val="00841467"/>
    <w:rsid w:val="00851C87"/>
    <w:rsid w:val="0085410F"/>
    <w:rsid w:val="00860C08"/>
    <w:rsid w:val="008A2A65"/>
    <w:rsid w:val="008D7E0B"/>
    <w:rsid w:val="008E4DD0"/>
    <w:rsid w:val="00905065"/>
    <w:rsid w:val="00912A51"/>
    <w:rsid w:val="00925FA6"/>
    <w:rsid w:val="0093285D"/>
    <w:rsid w:val="0095164F"/>
    <w:rsid w:val="0097435E"/>
    <w:rsid w:val="00996F73"/>
    <w:rsid w:val="009A3C5E"/>
    <w:rsid w:val="009F0A27"/>
    <w:rsid w:val="009F19D1"/>
    <w:rsid w:val="00A04394"/>
    <w:rsid w:val="00A05E00"/>
    <w:rsid w:val="00A20223"/>
    <w:rsid w:val="00A3523C"/>
    <w:rsid w:val="00A37136"/>
    <w:rsid w:val="00A708EC"/>
    <w:rsid w:val="00A80A40"/>
    <w:rsid w:val="00A85A02"/>
    <w:rsid w:val="00A93763"/>
    <w:rsid w:val="00A96041"/>
    <w:rsid w:val="00AA45E4"/>
    <w:rsid w:val="00AA519F"/>
    <w:rsid w:val="00AC4FAB"/>
    <w:rsid w:val="00B12BC2"/>
    <w:rsid w:val="00B14DC4"/>
    <w:rsid w:val="00B15BE0"/>
    <w:rsid w:val="00B35488"/>
    <w:rsid w:val="00B41EEA"/>
    <w:rsid w:val="00B506B8"/>
    <w:rsid w:val="00B62002"/>
    <w:rsid w:val="00B80EB2"/>
    <w:rsid w:val="00B86C81"/>
    <w:rsid w:val="00C26639"/>
    <w:rsid w:val="00C35B47"/>
    <w:rsid w:val="00C3615B"/>
    <w:rsid w:val="00C534DE"/>
    <w:rsid w:val="00C57324"/>
    <w:rsid w:val="00C635F5"/>
    <w:rsid w:val="00C73A2B"/>
    <w:rsid w:val="00C770DA"/>
    <w:rsid w:val="00C836CB"/>
    <w:rsid w:val="00CA117F"/>
    <w:rsid w:val="00CC7466"/>
    <w:rsid w:val="00CD1C95"/>
    <w:rsid w:val="00CD1EEE"/>
    <w:rsid w:val="00CD494A"/>
    <w:rsid w:val="00D05B2A"/>
    <w:rsid w:val="00D06C6B"/>
    <w:rsid w:val="00D27D12"/>
    <w:rsid w:val="00D42898"/>
    <w:rsid w:val="00D42D38"/>
    <w:rsid w:val="00D46DED"/>
    <w:rsid w:val="00D527F8"/>
    <w:rsid w:val="00D535A6"/>
    <w:rsid w:val="00D54E65"/>
    <w:rsid w:val="00D5728E"/>
    <w:rsid w:val="00D57568"/>
    <w:rsid w:val="00DD6F7E"/>
    <w:rsid w:val="00E07CEC"/>
    <w:rsid w:val="00E115E2"/>
    <w:rsid w:val="00E16109"/>
    <w:rsid w:val="00E22342"/>
    <w:rsid w:val="00E40E64"/>
    <w:rsid w:val="00E40EDC"/>
    <w:rsid w:val="00E41B1A"/>
    <w:rsid w:val="00E53BEB"/>
    <w:rsid w:val="00E60DB7"/>
    <w:rsid w:val="00E75892"/>
    <w:rsid w:val="00E9690C"/>
    <w:rsid w:val="00EB1F7C"/>
    <w:rsid w:val="00EB7A32"/>
    <w:rsid w:val="00EC107C"/>
    <w:rsid w:val="00ED40BD"/>
    <w:rsid w:val="00ED5D2C"/>
    <w:rsid w:val="00EF03E4"/>
    <w:rsid w:val="00EF18C7"/>
    <w:rsid w:val="00EF2401"/>
    <w:rsid w:val="00F04FE9"/>
    <w:rsid w:val="00F12639"/>
    <w:rsid w:val="00F17936"/>
    <w:rsid w:val="00F843C4"/>
    <w:rsid w:val="00F95D18"/>
    <w:rsid w:val="00F96D2A"/>
    <w:rsid w:val="00FB3E56"/>
    <w:rsid w:val="00FC212D"/>
    <w:rsid w:val="00FC6691"/>
    <w:rsid w:val="00FC7C30"/>
    <w:rsid w:val="00FD1060"/>
    <w:rsid w:val="00FD2F6E"/>
    <w:rsid w:val="00FF7EE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4EAF91"/>
  <w15:chartTrackingRefBased/>
  <w15:docId w15:val="{55E88A0C-EC5A-4640-A4BD-DFB558CD2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3548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2D38"/>
    <w:pPr>
      <w:ind w:left="720"/>
      <w:contextualSpacing/>
    </w:pPr>
  </w:style>
  <w:style w:type="paragraph" w:styleId="Header">
    <w:name w:val="header"/>
    <w:basedOn w:val="Normal"/>
    <w:link w:val="HeaderChar"/>
    <w:uiPriority w:val="99"/>
    <w:unhideWhenUsed/>
    <w:rsid w:val="00DD6F7E"/>
    <w:pPr>
      <w:tabs>
        <w:tab w:val="center" w:pos="4513"/>
        <w:tab w:val="right" w:pos="9026"/>
      </w:tabs>
      <w:spacing w:after="0" w:line="240" w:lineRule="auto"/>
    </w:pPr>
  </w:style>
  <w:style w:type="character" w:customStyle="1" w:styleId="HeaderChar">
    <w:name w:val="Header Char"/>
    <w:basedOn w:val="DefaultParagraphFont"/>
    <w:link w:val="Header"/>
    <w:uiPriority w:val="99"/>
    <w:rsid w:val="00DD6F7E"/>
  </w:style>
  <w:style w:type="paragraph" w:styleId="Footer">
    <w:name w:val="footer"/>
    <w:basedOn w:val="Normal"/>
    <w:link w:val="FooterChar"/>
    <w:uiPriority w:val="99"/>
    <w:unhideWhenUsed/>
    <w:rsid w:val="00DD6F7E"/>
    <w:pPr>
      <w:tabs>
        <w:tab w:val="center" w:pos="4513"/>
        <w:tab w:val="right" w:pos="9026"/>
      </w:tabs>
      <w:spacing w:after="0" w:line="240" w:lineRule="auto"/>
    </w:pPr>
  </w:style>
  <w:style w:type="character" w:customStyle="1" w:styleId="FooterChar">
    <w:name w:val="Footer Char"/>
    <w:basedOn w:val="DefaultParagraphFont"/>
    <w:link w:val="Footer"/>
    <w:uiPriority w:val="99"/>
    <w:rsid w:val="00DD6F7E"/>
  </w:style>
  <w:style w:type="paragraph" w:styleId="BalloonText">
    <w:name w:val="Balloon Text"/>
    <w:basedOn w:val="Normal"/>
    <w:link w:val="BalloonTextChar"/>
    <w:uiPriority w:val="99"/>
    <w:semiHidden/>
    <w:unhideWhenUsed/>
    <w:rsid w:val="00912A5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2A51"/>
    <w:rPr>
      <w:rFonts w:ascii="Segoe UI" w:hAnsi="Segoe UI" w:cs="Segoe UI"/>
      <w:sz w:val="18"/>
      <w:szCs w:val="18"/>
    </w:rPr>
  </w:style>
  <w:style w:type="character" w:styleId="Hyperlink">
    <w:name w:val="Hyperlink"/>
    <w:basedOn w:val="DefaultParagraphFont"/>
    <w:uiPriority w:val="99"/>
    <w:unhideWhenUsed/>
    <w:rsid w:val="00643023"/>
    <w:rPr>
      <w:color w:val="0563C1" w:themeColor="hyperlink"/>
      <w:u w:val="single"/>
    </w:rPr>
  </w:style>
  <w:style w:type="character" w:customStyle="1" w:styleId="Heading1Char">
    <w:name w:val="Heading 1 Char"/>
    <w:basedOn w:val="DefaultParagraphFont"/>
    <w:link w:val="Heading1"/>
    <w:uiPriority w:val="9"/>
    <w:rsid w:val="00B35488"/>
    <w:rPr>
      <w:rFonts w:asciiTheme="majorHAnsi" w:eastAsiaTheme="majorEastAsia" w:hAnsiTheme="majorHAnsi" w:cstheme="majorBidi"/>
      <w:color w:val="2E74B5" w:themeColor="accent1" w:themeShade="BF"/>
      <w:sz w:val="32"/>
      <w:szCs w:val="32"/>
    </w:rPr>
  </w:style>
  <w:style w:type="paragraph" w:styleId="EndnoteText">
    <w:name w:val="endnote text"/>
    <w:basedOn w:val="Normal"/>
    <w:link w:val="EndnoteTextChar"/>
    <w:uiPriority w:val="99"/>
    <w:semiHidden/>
    <w:unhideWhenUsed/>
    <w:rsid w:val="00F04FE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04FE9"/>
    <w:rPr>
      <w:sz w:val="20"/>
      <w:szCs w:val="20"/>
    </w:rPr>
  </w:style>
  <w:style w:type="character" w:styleId="EndnoteReference">
    <w:name w:val="endnote reference"/>
    <w:basedOn w:val="DefaultParagraphFont"/>
    <w:uiPriority w:val="99"/>
    <w:semiHidden/>
    <w:unhideWhenUsed/>
    <w:rsid w:val="00F04FE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rb.i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endnotes.xml.rels><?xml version="1.0" encoding="UTF-8" standalone="yes"?>
<Relationships xmlns="http://schemas.openxmlformats.org/package/2006/relationships"><Relationship Id="rId2" Type="http://schemas.openxmlformats.org/officeDocument/2006/relationships/hyperlink" Target="http://www.living-reconciliation.org" TargetMode="External"/><Relationship Id="rId1" Type="http://schemas.openxmlformats.org/officeDocument/2006/relationships/hyperlink" Target="http://www.pew.forum.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B4B04E-EAC4-4C69-861A-B2DA8951F5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143</TotalTime>
  <Pages>10</Pages>
  <Words>4711</Words>
  <Characters>26859</Characters>
  <Application>Microsoft Office Word</Application>
  <DocSecurity>0</DocSecurity>
  <Lines>223</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Fergus O'Ferrall</dc:creator>
  <cp:keywords/>
  <dc:description/>
  <cp:lastModifiedBy>Peter Mercer</cp:lastModifiedBy>
  <cp:revision>8</cp:revision>
  <cp:lastPrinted>2018-09-20T14:59:00Z</cp:lastPrinted>
  <dcterms:created xsi:type="dcterms:W3CDTF">2018-09-20T12:41:00Z</dcterms:created>
  <dcterms:modified xsi:type="dcterms:W3CDTF">2021-09-23T15:32:00Z</dcterms:modified>
</cp:coreProperties>
</file>